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18" w:rsidRDefault="00D17418" w:rsidP="000A72A8">
      <w:pPr>
        <w:spacing w:before="240"/>
        <w:jc w:val="center"/>
        <w:rPr>
          <w:rStyle w:val="Emphasis"/>
          <w:b/>
          <w:bCs/>
          <w:i w:val="0"/>
          <w:iCs w:val="0"/>
          <w:rtl/>
        </w:rPr>
      </w:pPr>
    </w:p>
    <w:p w:rsidR="000A72A8" w:rsidRDefault="00581051" w:rsidP="000A72A8">
      <w:pPr>
        <w:spacing w:before="240"/>
        <w:jc w:val="center"/>
        <w:rPr>
          <w:rStyle w:val="Emphasis"/>
          <w:b/>
          <w:bCs/>
          <w:i w:val="0"/>
          <w:iCs w:val="0"/>
          <w:rtl/>
        </w:rPr>
      </w:pPr>
      <w:r>
        <w:rPr>
          <w:rStyle w:val="Emphasis"/>
          <w:rFonts w:hint="cs"/>
          <w:b/>
          <w:bCs/>
          <w:i w:val="0"/>
          <w:iCs w:val="0"/>
          <w:rtl/>
        </w:rPr>
        <w:t>بيان ب</w:t>
      </w:r>
      <w:bookmarkStart w:id="0" w:name="_GoBack"/>
      <w:bookmarkEnd w:id="0"/>
      <w:r w:rsidR="000A72A8" w:rsidRPr="000A72A8">
        <w:rPr>
          <w:rStyle w:val="Emphasis"/>
          <w:rFonts w:hint="cs"/>
          <w:b/>
          <w:bCs/>
          <w:i w:val="0"/>
          <w:iCs w:val="0"/>
          <w:rtl/>
        </w:rPr>
        <w:t>حالات المطابقة وعدم المطابقة والإجراءات التصحيحية</w:t>
      </w:r>
    </w:p>
    <w:p w:rsidR="00F83913" w:rsidRDefault="000A72A8" w:rsidP="00F83913">
      <w:pPr>
        <w:spacing w:before="240"/>
        <w:rPr>
          <w:rStyle w:val="Emphasis"/>
          <w:b/>
          <w:bCs/>
          <w:i w:val="0"/>
          <w:iCs w:val="0"/>
          <w:rtl/>
        </w:rPr>
      </w:pPr>
      <w:r w:rsidRPr="000A72A8">
        <w:rPr>
          <w:rStyle w:val="Emphasis"/>
          <w:rFonts w:hint="cs"/>
          <w:b/>
          <w:bCs/>
          <w:i w:val="0"/>
          <w:iCs w:val="0"/>
          <w:rtl/>
        </w:rPr>
        <w:t>لقسم /</w:t>
      </w:r>
      <w:r w:rsidR="00824530">
        <w:rPr>
          <w:rStyle w:val="Emphasis"/>
          <w:rFonts w:hint="cs"/>
          <w:b/>
          <w:bCs/>
          <w:i w:val="0"/>
          <w:iCs w:val="0"/>
          <w:rtl/>
        </w:rPr>
        <w:t xml:space="preserve"> </w:t>
      </w:r>
    </w:p>
    <w:p w:rsidR="00832363" w:rsidRPr="000A72A8" w:rsidRDefault="00824530" w:rsidP="00F83913">
      <w:pPr>
        <w:spacing w:before="240"/>
        <w:rPr>
          <w:rStyle w:val="Emphasis"/>
          <w:b/>
          <w:bCs/>
          <w:i w:val="0"/>
          <w:iCs w:val="0"/>
          <w:rtl/>
        </w:rPr>
      </w:pPr>
      <w:r>
        <w:rPr>
          <w:rStyle w:val="Emphasis"/>
          <w:rFonts w:hint="cs"/>
          <w:b/>
          <w:bCs/>
          <w:i w:val="0"/>
          <w:iCs w:val="0"/>
          <w:rtl/>
        </w:rPr>
        <w:t xml:space="preserve"> </w:t>
      </w:r>
      <w:r w:rsidR="00F83913">
        <w:rPr>
          <w:rStyle w:val="Emphasis"/>
          <w:rFonts w:hint="cs"/>
          <w:b/>
          <w:bCs/>
          <w:i w:val="0"/>
          <w:iCs w:val="0"/>
          <w:rtl/>
        </w:rPr>
        <w:t>أولا:ملف القسم</w:t>
      </w:r>
      <w:r>
        <w:rPr>
          <w:rStyle w:val="Emphasis"/>
          <w:rFonts w:hint="cs"/>
          <w:b/>
          <w:bCs/>
          <w:i w:val="0"/>
          <w:iCs w:val="0"/>
          <w:rtl/>
        </w:rPr>
        <w:t xml:space="preserve">                       </w:t>
      </w:r>
      <w:r w:rsidR="00B41A79">
        <w:rPr>
          <w:rStyle w:val="Emphasis"/>
          <w:rFonts w:hint="cs"/>
          <w:b/>
          <w:bCs/>
          <w:i w:val="0"/>
          <w:iCs w:val="0"/>
          <w:rtl/>
        </w:rPr>
        <w:t xml:space="preserve">         </w:t>
      </w:r>
      <w:r>
        <w:rPr>
          <w:rStyle w:val="Emphasis"/>
          <w:rFonts w:hint="cs"/>
          <w:b/>
          <w:bCs/>
          <w:i w:val="0"/>
          <w:iCs w:val="0"/>
          <w:rtl/>
        </w:rPr>
        <w:t xml:space="preserve"> </w:t>
      </w:r>
    </w:p>
    <w:tbl>
      <w:tblPr>
        <w:tblStyle w:val="TableGrid"/>
        <w:bidiVisual/>
        <w:tblW w:w="9864" w:type="dxa"/>
        <w:tblLook w:val="04A0" w:firstRow="1" w:lastRow="0" w:firstColumn="1" w:lastColumn="0" w:noHBand="0" w:noVBand="1"/>
      </w:tblPr>
      <w:tblGrid>
        <w:gridCol w:w="2376"/>
        <w:gridCol w:w="1575"/>
        <w:gridCol w:w="1971"/>
        <w:gridCol w:w="1971"/>
        <w:gridCol w:w="1971"/>
      </w:tblGrid>
      <w:tr w:rsidR="00832363" w:rsidTr="000622E2">
        <w:tc>
          <w:tcPr>
            <w:tcW w:w="2376" w:type="dxa"/>
          </w:tcPr>
          <w:p w:rsidR="00832363" w:rsidRPr="00832363" w:rsidRDefault="00832363" w:rsidP="00942DAA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الإجراءات</w:t>
            </w:r>
          </w:p>
        </w:tc>
        <w:tc>
          <w:tcPr>
            <w:tcW w:w="1575" w:type="dxa"/>
          </w:tcPr>
          <w:p w:rsidR="00832363" w:rsidRPr="00832363" w:rsidRDefault="00832363" w:rsidP="00942DAA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مطابق</w:t>
            </w:r>
          </w:p>
        </w:tc>
        <w:tc>
          <w:tcPr>
            <w:tcW w:w="1971" w:type="dxa"/>
          </w:tcPr>
          <w:p w:rsidR="00832363" w:rsidRPr="00832363" w:rsidRDefault="00832363" w:rsidP="00942DAA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غير مطابق</w:t>
            </w:r>
          </w:p>
        </w:tc>
        <w:tc>
          <w:tcPr>
            <w:tcW w:w="1971" w:type="dxa"/>
          </w:tcPr>
          <w:p w:rsidR="00832363" w:rsidRPr="00832363" w:rsidRDefault="00832363" w:rsidP="00942DAA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الإجراء التصحيحي</w:t>
            </w:r>
          </w:p>
        </w:tc>
        <w:tc>
          <w:tcPr>
            <w:tcW w:w="1971" w:type="dxa"/>
          </w:tcPr>
          <w:p w:rsidR="00832363" w:rsidRPr="00832363" w:rsidRDefault="00832363" w:rsidP="000622E2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المسئول عن الإجراء التصح</w:t>
            </w:r>
            <w:r w:rsidR="000622E2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يحي</w:t>
            </w:r>
          </w:p>
        </w:tc>
      </w:tr>
      <w:tr w:rsidR="004A24CC" w:rsidTr="000622E2">
        <w:tc>
          <w:tcPr>
            <w:tcW w:w="2376" w:type="dxa"/>
          </w:tcPr>
          <w:p w:rsidR="004A24CC" w:rsidRDefault="006E4346" w:rsidP="00942DAA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1</w:t>
            </w:r>
            <w:r w:rsidR="004A24CC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-</w:t>
            </w:r>
            <w:r w:rsidR="004A24CC" w:rsidRPr="00942DA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وجود</w:t>
            </w:r>
            <w:r w:rsidR="004A24CC" w:rsidRPr="00942DAA">
              <w:rPr>
                <w:rStyle w:val="Emphasis"/>
                <w:b/>
                <w:bCs/>
                <w:i w:val="0"/>
                <w:iCs w:val="0"/>
                <w:rtl/>
              </w:rPr>
              <w:t xml:space="preserve"> بطاقات الوصف </w:t>
            </w:r>
            <w:r w:rsidR="004A24CC" w:rsidRPr="00942DA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-</w:t>
            </w:r>
            <w:r w:rsidR="004A24CC" w:rsidRPr="00942DAA">
              <w:rPr>
                <w:rStyle w:val="Emphasis"/>
                <w:b/>
                <w:bCs/>
                <w:i w:val="0"/>
                <w:iCs w:val="0"/>
                <w:rtl/>
              </w:rPr>
              <w:t>الوظيفي والهيكل التنظيمي للقسم</w:t>
            </w:r>
          </w:p>
        </w:tc>
        <w:tc>
          <w:tcPr>
            <w:tcW w:w="1575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4A24CC" w:rsidTr="000622E2">
        <w:tc>
          <w:tcPr>
            <w:tcW w:w="2376" w:type="dxa"/>
          </w:tcPr>
          <w:p w:rsidR="004A24CC" w:rsidRDefault="004A24CC" w:rsidP="00942DAA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2-</w:t>
            </w:r>
            <w:r w:rsidRPr="00942DAA">
              <w:rPr>
                <w:rStyle w:val="Emphasis"/>
                <w:b/>
                <w:bCs/>
                <w:i w:val="0"/>
                <w:iCs w:val="0"/>
                <w:rtl/>
              </w:rPr>
              <w:t xml:space="preserve"> سياسة الأحلال والتفويض</w:t>
            </w:r>
          </w:p>
        </w:tc>
        <w:tc>
          <w:tcPr>
            <w:tcW w:w="1575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832363" w:rsidTr="000622E2">
        <w:tc>
          <w:tcPr>
            <w:tcW w:w="2376" w:type="dxa"/>
          </w:tcPr>
          <w:p w:rsidR="00832363" w:rsidRPr="00942DAA" w:rsidRDefault="004A24CC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3- الخطة التدريسية للقسم (بكالوريوس+دراسات عليا)</w:t>
            </w:r>
          </w:p>
        </w:tc>
        <w:tc>
          <w:tcPr>
            <w:tcW w:w="1575" w:type="dxa"/>
          </w:tcPr>
          <w:p w:rsidR="00832363" w:rsidRDefault="0083236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832363" w:rsidRDefault="0083236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832363" w:rsidRDefault="0083236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832363" w:rsidRDefault="0083236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832363" w:rsidTr="000622E2">
        <w:tc>
          <w:tcPr>
            <w:tcW w:w="2376" w:type="dxa"/>
          </w:tcPr>
          <w:p w:rsidR="00832363" w:rsidRPr="00832363" w:rsidRDefault="004A24CC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4-</w:t>
            </w: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وجود آلية</w:t>
            </w:r>
            <w:r w:rsidRPr="00832363">
              <w:rPr>
                <w:rStyle w:val="Emphasis"/>
                <w:b/>
                <w:bCs/>
                <w:i w:val="0"/>
                <w:iCs w:val="0"/>
                <w:rtl/>
              </w:rPr>
              <w:t xml:space="preserve"> يتم </w:t>
            </w: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بها </w:t>
            </w:r>
            <w:r w:rsidRPr="00832363">
              <w:rPr>
                <w:rStyle w:val="Emphasis"/>
                <w:b/>
                <w:bCs/>
                <w:i w:val="0"/>
                <w:iCs w:val="0"/>
                <w:rtl/>
              </w:rPr>
              <w:t xml:space="preserve">رفع مستوي الطلاب </w:t>
            </w: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المتعثرين دراسيا</w:t>
            </w:r>
            <w:r w:rsidRPr="00832363">
              <w:rPr>
                <w:rStyle w:val="Emphasis"/>
                <w:b/>
                <w:bCs/>
                <w:i w:val="0"/>
                <w:iCs w:val="0"/>
                <w:rtl/>
              </w:rPr>
              <w:t xml:space="preserve">                   </w:t>
            </w:r>
          </w:p>
        </w:tc>
        <w:tc>
          <w:tcPr>
            <w:tcW w:w="1575" w:type="dxa"/>
          </w:tcPr>
          <w:p w:rsidR="00832363" w:rsidRDefault="0083236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832363" w:rsidRDefault="0083236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832363" w:rsidRDefault="0083236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832363" w:rsidRDefault="0083236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0622E2">
        <w:tc>
          <w:tcPr>
            <w:tcW w:w="2376" w:type="dxa"/>
          </w:tcPr>
          <w:p w:rsidR="009B5E23" w:rsidRPr="00832363" w:rsidRDefault="004A24CC" w:rsidP="00A47F21">
            <w:pPr>
              <w:spacing w:before="24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5-</w:t>
            </w: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الخطة البحثية للقسم.</w:t>
            </w:r>
          </w:p>
        </w:tc>
        <w:tc>
          <w:tcPr>
            <w:tcW w:w="1575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Pr="00832363" w:rsidRDefault="009B5E23" w:rsidP="00B06B87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0622E2">
        <w:tc>
          <w:tcPr>
            <w:tcW w:w="2376" w:type="dxa"/>
          </w:tcPr>
          <w:p w:rsidR="009B5E23" w:rsidRPr="00832363" w:rsidRDefault="004A24CC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6- سمينارات القسم (تسجيل</w:t>
            </w: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-تشكيل -نشاط </w:t>
            </w:r>
            <w:r>
              <w:rPr>
                <w:rStyle w:val="Emphasis"/>
                <w:b/>
                <w:bCs/>
                <w:i w:val="0"/>
                <w:iCs w:val="0"/>
                <w:rtl/>
              </w:rPr>
              <w:t>–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مؤتمرات- مهمات علمية )</w:t>
            </w:r>
          </w:p>
        </w:tc>
        <w:tc>
          <w:tcPr>
            <w:tcW w:w="1575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0622E2">
        <w:tc>
          <w:tcPr>
            <w:tcW w:w="2376" w:type="dxa"/>
          </w:tcPr>
          <w:p w:rsidR="009B5E23" w:rsidRPr="00832363" w:rsidRDefault="004A24CC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7- التقرير السنوى للقسم</w:t>
            </w:r>
          </w:p>
        </w:tc>
        <w:tc>
          <w:tcPr>
            <w:tcW w:w="1575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0622E2">
        <w:tc>
          <w:tcPr>
            <w:tcW w:w="2376" w:type="dxa"/>
          </w:tcPr>
          <w:p w:rsidR="009B5E23" w:rsidRPr="00832363" w:rsidRDefault="009B5E23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</w:t>
            </w:r>
            <w:r w:rsidR="004A24CC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8-  نموذج الاجهزة المتوفرة بالقسم</w:t>
            </w:r>
          </w:p>
        </w:tc>
        <w:tc>
          <w:tcPr>
            <w:tcW w:w="1575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0622E2">
        <w:tc>
          <w:tcPr>
            <w:tcW w:w="2376" w:type="dxa"/>
          </w:tcPr>
          <w:p w:rsidR="009B5E23" w:rsidRPr="00832363" w:rsidRDefault="009B5E23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</w:t>
            </w:r>
            <w:r w:rsidR="004A24CC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9- الاجراءات التصحيحية الخاصة بشكاوى الطلاب من خلال الاستبيانات واعضاء هيئة</w:t>
            </w:r>
          </w:p>
        </w:tc>
        <w:tc>
          <w:tcPr>
            <w:tcW w:w="1575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824530">
        <w:trPr>
          <w:trHeight w:val="1060"/>
        </w:trPr>
        <w:tc>
          <w:tcPr>
            <w:tcW w:w="2376" w:type="dxa"/>
          </w:tcPr>
          <w:p w:rsidR="0043579A" w:rsidRPr="00832363" w:rsidRDefault="004A24CC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10-</w:t>
            </w: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آلية </w:t>
            </w:r>
            <w:r w:rsidRPr="00832363">
              <w:rPr>
                <w:rStyle w:val="Emphasis"/>
                <w:b/>
                <w:bCs/>
                <w:i w:val="0"/>
                <w:iCs w:val="0"/>
                <w:rtl/>
              </w:rPr>
              <w:t>متابعه العملية التعلمية بالقسم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مثل الالتزام بحضورإعضاء القسم والطلبة  وإتمام الامتحانات 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lastRenderedPageBreak/>
              <w:t>الفصلية في المواعيد وإعلام  النتائج للطلبة وتفعيل الساعات المكتبية والإرشاد الأكاديمي</w:t>
            </w:r>
            <w:r w:rsidRPr="00832363">
              <w:rPr>
                <w:rStyle w:val="Emphasis"/>
                <w:b/>
                <w:bCs/>
                <w:i w:val="0"/>
                <w:iCs w:val="0"/>
                <w:rtl/>
              </w:rPr>
              <w:t xml:space="preserve">                      </w:t>
            </w:r>
          </w:p>
        </w:tc>
        <w:tc>
          <w:tcPr>
            <w:tcW w:w="1575" w:type="dxa"/>
          </w:tcPr>
          <w:p w:rsidR="009B5E23" w:rsidRDefault="004961B7" w:rsidP="004961B7">
            <w:pPr>
              <w:spacing w:before="240"/>
              <w:rPr>
                <w:rStyle w:val="Emphasis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lastRenderedPageBreak/>
              <w:t xml:space="preserve">  </w:t>
            </w:r>
            <w:r w:rsidR="004A24CC" w:rsidRPr="00832363">
              <w:rPr>
                <w:rStyle w:val="Emphasis"/>
                <w:b/>
                <w:bCs/>
                <w:i w:val="0"/>
                <w:iCs w:val="0"/>
                <w:rtl/>
              </w:rPr>
              <w:t xml:space="preserve">    </w:t>
            </w: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824530" w:rsidTr="000622E2">
        <w:tc>
          <w:tcPr>
            <w:tcW w:w="2376" w:type="dxa"/>
          </w:tcPr>
          <w:p w:rsidR="00824530" w:rsidRDefault="004A24CC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lastRenderedPageBreak/>
              <w:t>11-الساعات المكتبية و الارشاد الاكاديمي لكل اعضاء القسم(نسخة في ملف القسم ونسخة علي مكاتب اعضاء القسم).</w:t>
            </w:r>
          </w:p>
        </w:tc>
        <w:tc>
          <w:tcPr>
            <w:tcW w:w="1575" w:type="dxa"/>
          </w:tcPr>
          <w:p w:rsidR="00824530" w:rsidRDefault="004961B7" w:rsidP="008D6E5F">
            <w:pPr>
              <w:spacing w:before="240"/>
              <w:rPr>
                <w:rStyle w:val="Emphasis"/>
                <w:rtl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71" w:type="dxa"/>
          </w:tcPr>
          <w:p w:rsidR="00824530" w:rsidRDefault="00824530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824530" w:rsidRDefault="00824530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824530" w:rsidRDefault="00824530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0622E2">
        <w:tc>
          <w:tcPr>
            <w:tcW w:w="2376" w:type="dxa"/>
          </w:tcPr>
          <w:p w:rsidR="000622E2" w:rsidRDefault="000622E2" w:rsidP="007B5A6F">
            <w:pPr>
              <w:rPr>
                <w:rStyle w:val="Emphasis"/>
                <w:b/>
                <w:bCs/>
                <w:i w:val="0"/>
                <w:iCs w:val="0"/>
                <w:rtl/>
              </w:rPr>
            </w:pPr>
          </w:p>
          <w:p w:rsidR="009B5E23" w:rsidRPr="00832363" w:rsidRDefault="004A24CC" w:rsidP="004A24CC">
            <w:p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12-محاضر مجالس القسم</w:t>
            </w:r>
          </w:p>
        </w:tc>
        <w:tc>
          <w:tcPr>
            <w:tcW w:w="1575" w:type="dxa"/>
          </w:tcPr>
          <w:p w:rsidR="009B5E23" w:rsidRDefault="004961B7" w:rsidP="008D6E5F">
            <w:pPr>
              <w:spacing w:before="240"/>
              <w:rPr>
                <w:rStyle w:val="Emphasis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</w:t>
            </w: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0622E2">
        <w:trPr>
          <w:trHeight w:val="623"/>
        </w:trPr>
        <w:tc>
          <w:tcPr>
            <w:tcW w:w="2376" w:type="dxa"/>
          </w:tcPr>
          <w:p w:rsidR="009B5E23" w:rsidRPr="00832363" w:rsidRDefault="00EF3492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1</w:t>
            </w:r>
            <w:r w:rsidR="004A24CC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3- السيرة الذاتية لجميع اعضاء القسم (سوفت او هارد)</w:t>
            </w:r>
          </w:p>
        </w:tc>
        <w:tc>
          <w:tcPr>
            <w:tcW w:w="1575" w:type="dxa"/>
          </w:tcPr>
          <w:p w:rsidR="009B5E23" w:rsidRDefault="004961B7" w:rsidP="008D6E5F">
            <w:pPr>
              <w:spacing w:before="240"/>
              <w:rPr>
                <w:rStyle w:val="Emphasis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</w:t>
            </w: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0622E2">
        <w:trPr>
          <w:trHeight w:val="623"/>
        </w:trPr>
        <w:tc>
          <w:tcPr>
            <w:tcW w:w="2376" w:type="dxa"/>
          </w:tcPr>
          <w:p w:rsidR="009B5E23" w:rsidRPr="00832363" w:rsidRDefault="00942DAA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1</w:t>
            </w:r>
            <w:r w:rsidR="004A24CC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4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-</w:t>
            </w:r>
            <w:r w:rsidR="009B5E23" w:rsidRPr="00832363">
              <w:rPr>
                <w:rStyle w:val="Emphasis"/>
                <w:b/>
                <w:bCs/>
                <w:i w:val="0"/>
                <w:iCs w:val="0"/>
                <w:rtl/>
              </w:rPr>
              <w:t xml:space="preserve"> </w:t>
            </w:r>
            <w:r w:rsidR="004A24CC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الجداول الدراسية مشار فيها الي المقررات الخاصة بالقسم</w:t>
            </w:r>
            <w:r w:rsidR="00824530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.</w:t>
            </w:r>
          </w:p>
        </w:tc>
        <w:tc>
          <w:tcPr>
            <w:tcW w:w="1575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Pr="00832363" w:rsidRDefault="009B5E23" w:rsidP="008D6E5F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404F8" w:rsidTr="000622E2">
        <w:trPr>
          <w:trHeight w:val="623"/>
        </w:trPr>
        <w:tc>
          <w:tcPr>
            <w:tcW w:w="2376" w:type="dxa"/>
          </w:tcPr>
          <w:p w:rsidR="009404F8" w:rsidRDefault="009404F8" w:rsidP="004961B7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1</w:t>
            </w:r>
            <w:r w:rsidR="004961B7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5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-</w:t>
            </w:r>
            <w:r w:rsidR="00824530"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</w:t>
            </w:r>
            <w:r w:rsidR="004961B7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توزيع اعباء العمل لاعضاء هيئة التدريس والهيئة المعاونة</w:t>
            </w:r>
          </w:p>
        </w:tc>
        <w:tc>
          <w:tcPr>
            <w:tcW w:w="1575" w:type="dxa"/>
          </w:tcPr>
          <w:p w:rsidR="009404F8" w:rsidRDefault="009404F8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404F8" w:rsidRPr="00832363" w:rsidRDefault="009404F8" w:rsidP="008D6E5F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971" w:type="dxa"/>
          </w:tcPr>
          <w:p w:rsidR="009404F8" w:rsidRDefault="009404F8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404F8" w:rsidRDefault="009404F8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4A24CC" w:rsidTr="000622E2">
        <w:trPr>
          <w:trHeight w:val="623"/>
        </w:trPr>
        <w:tc>
          <w:tcPr>
            <w:tcW w:w="2376" w:type="dxa"/>
          </w:tcPr>
          <w:p w:rsidR="004A24CC" w:rsidRDefault="00F83913" w:rsidP="00824530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16- توصيف برامج الدراسات العليا</w:t>
            </w:r>
          </w:p>
        </w:tc>
        <w:tc>
          <w:tcPr>
            <w:tcW w:w="1575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4A24CC" w:rsidRPr="00832363" w:rsidRDefault="004A24CC" w:rsidP="008D6E5F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971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3F1FF7" w:rsidTr="000622E2">
        <w:trPr>
          <w:trHeight w:val="623"/>
        </w:trPr>
        <w:tc>
          <w:tcPr>
            <w:tcW w:w="2376" w:type="dxa"/>
          </w:tcPr>
          <w:p w:rsidR="003F1FF7" w:rsidRDefault="003F1FF7" w:rsidP="003F1FF7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17- تشكيل لجان الممتحنين</w:t>
            </w:r>
          </w:p>
        </w:tc>
        <w:tc>
          <w:tcPr>
            <w:tcW w:w="1575" w:type="dxa"/>
          </w:tcPr>
          <w:p w:rsidR="003F1FF7" w:rsidRDefault="003F1FF7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3F1FF7" w:rsidRPr="00832363" w:rsidRDefault="003F1FF7" w:rsidP="008D6E5F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971" w:type="dxa"/>
          </w:tcPr>
          <w:p w:rsidR="003F1FF7" w:rsidRDefault="003F1FF7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3F1FF7" w:rsidRDefault="003F1FF7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123A98" w:rsidTr="000622E2">
        <w:trPr>
          <w:trHeight w:val="623"/>
        </w:trPr>
        <w:tc>
          <w:tcPr>
            <w:tcW w:w="2376" w:type="dxa"/>
          </w:tcPr>
          <w:p w:rsidR="00123A98" w:rsidRDefault="00123A98" w:rsidP="003F1FF7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18- احصائيات النجاح مجمعة معتمدة مشار فيها الي مقررات القسم</w:t>
            </w:r>
          </w:p>
        </w:tc>
        <w:tc>
          <w:tcPr>
            <w:tcW w:w="1575" w:type="dxa"/>
          </w:tcPr>
          <w:p w:rsidR="00123A98" w:rsidRDefault="00123A98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123A98" w:rsidRPr="00832363" w:rsidRDefault="00123A98" w:rsidP="008D6E5F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971" w:type="dxa"/>
          </w:tcPr>
          <w:p w:rsidR="00123A98" w:rsidRDefault="00123A98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123A98" w:rsidRDefault="00123A98" w:rsidP="008D6E5F">
            <w:pPr>
              <w:spacing w:before="240"/>
              <w:rPr>
                <w:rStyle w:val="Emphasis"/>
                <w:rtl/>
              </w:rPr>
            </w:pPr>
          </w:p>
        </w:tc>
      </w:tr>
    </w:tbl>
    <w:p w:rsidR="00832363" w:rsidRPr="0029751A" w:rsidRDefault="00832363" w:rsidP="008D6E5F">
      <w:pPr>
        <w:spacing w:before="240"/>
        <w:rPr>
          <w:rStyle w:val="Emphasis"/>
          <w:rtl/>
        </w:rPr>
      </w:pPr>
    </w:p>
    <w:p w:rsidR="00832363" w:rsidRPr="00377244" w:rsidRDefault="00824530" w:rsidP="00377244">
      <w:pPr>
        <w:spacing w:before="240"/>
        <w:rPr>
          <w:rStyle w:val="Emphasis"/>
          <w:b/>
          <w:bCs/>
          <w:i w:val="0"/>
          <w:iCs w:val="0"/>
          <w:rtl/>
        </w:rPr>
      </w:pPr>
      <w:r>
        <w:rPr>
          <w:rStyle w:val="Emphasis"/>
          <w:rFonts w:hint="cs"/>
          <w:b/>
          <w:bCs/>
          <w:i w:val="0"/>
          <w:iCs w:val="0"/>
          <w:rtl/>
        </w:rPr>
        <w:t xml:space="preserve">        </w:t>
      </w:r>
      <w:r w:rsidR="00377244" w:rsidRPr="00377244">
        <w:rPr>
          <w:rStyle w:val="Emphasis"/>
          <w:rFonts w:hint="cs"/>
          <w:b/>
          <w:bCs/>
          <w:i w:val="0"/>
          <w:iCs w:val="0"/>
          <w:rtl/>
        </w:rPr>
        <w:t xml:space="preserve">رئيس القسم                                            أعضاء فريق المراجعة                                      </w:t>
      </w:r>
    </w:p>
    <w:p w:rsidR="006B4BF3" w:rsidRDefault="006B4BF3">
      <w:pPr>
        <w:spacing w:before="240"/>
        <w:rPr>
          <w:rStyle w:val="Emphasis"/>
          <w:rtl/>
        </w:rPr>
      </w:pPr>
    </w:p>
    <w:p w:rsidR="006B4BF3" w:rsidRDefault="006B4BF3">
      <w:pPr>
        <w:spacing w:before="240"/>
        <w:rPr>
          <w:rStyle w:val="Emphasis"/>
          <w:rtl/>
        </w:rPr>
      </w:pPr>
    </w:p>
    <w:p w:rsidR="0086073D" w:rsidRDefault="0086073D">
      <w:pPr>
        <w:spacing w:before="240"/>
        <w:rPr>
          <w:rStyle w:val="Emphasis"/>
          <w:rtl/>
        </w:rPr>
      </w:pPr>
    </w:p>
    <w:p w:rsidR="0086073D" w:rsidRDefault="0086073D">
      <w:pPr>
        <w:spacing w:before="240"/>
        <w:rPr>
          <w:rStyle w:val="Emphasis"/>
          <w:rtl/>
        </w:rPr>
      </w:pPr>
    </w:p>
    <w:p w:rsidR="00F83913" w:rsidRPr="003401B8" w:rsidRDefault="00F83913" w:rsidP="00F83913">
      <w:pPr>
        <w:spacing w:before="240" w:after="240"/>
        <w:jc w:val="both"/>
        <w:rPr>
          <w:rStyle w:val="Emphasis"/>
          <w:b/>
          <w:bCs/>
          <w:i w:val="0"/>
          <w:iCs w:val="0"/>
          <w:u w:val="single"/>
          <w:rtl/>
        </w:rPr>
      </w:pPr>
      <w:r w:rsidRPr="003401B8">
        <w:rPr>
          <w:rStyle w:val="Emphasis"/>
          <w:rFonts w:hint="cs"/>
          <w:b/>
          <w:bCs/>
          <w:i w:val="0"/>
          <w:iCs w:val="0"/>
          <w:u w:val="single"/>
          <w:rtl/>
        </w:rPr>
        <w:t xml:space="preserve">ثانيا: </w:t>
      </w:r>
      <w:r w:rsidRPr="003401B8">
        <w:rPr>
          <w:rStyle w:val="Emphasis"/>
          <w:b/>
          <w:bCs/>
          <w:i w:val="0"/>
          <w:iCs w:val="0"/>
          <w:u w:val="single"/>
          <w:rtl/>
        </w:rPr>
        <w:t>ملف</w:t>
      </w:r>
      <w:r w:rsidRPr="003401B8">
        <w:rPr>
          <w:rStyle w:val="Emphasis"/>
          <w:rFonts w:hint="cs"/>
          <w:b/>
          <w:bCs/>
          <w:i w:val="0"/>
          <w:iCs w:val="0"/>
          <w:u w:val="single"/>
          <w:rtl/>
        </w:rPr>
        <w:t>ات</w:t>
      </w:r>
      <w:r w:rsidRPr="003401B8">
        <w:rPr>
          <w:rStyle w:val="Emphasis"/>
          <w:b/>
          <w:bCs/>
          <w:i w:val="0"/>
          <w:iCs w:val="0"/>
          <w:u w:val="single"/>
          <w:rtl/>
        </w:rPr>
        <w:t xml:space="preserve"> المقر</w:t>
      </w:r>
      <w:r>
        <w:rPr>
          <w:rStyle w:val="Emphasis"/>
          <w:rFonts w:hint="cs"/>
          <w:b/>
          <w:bCs/>
          <w:i w:val="0"/>
          <w:iCs w:val="0"/>
          <w:u w:val="single"/>
          <w:rtl/>
        </w:rPr>
        <w:t>رات التى يقوم القسم بتدريسها لمرحلة البكالوريوس:</w:t>
      </w:r>
    </w:p>
    <w:tbl>
      <w:tblPr>
        <w:tblStyle w:val="TableGrid"/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3826"/>
        <w:gridCol w:w="3791"/>
        <w:gridCol w:w="1030"/>
      </w:tblGrid>
      <w:tr w:rsidR="00F83913" w:rsidTr="00E24691">
        <w:tc>
          <w:tcPr>
            <w:tcW w:w="1242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الإجراءات</w:t>
            </w:r>
          </w:p>
        </w:tc>
        <w:tc>
          <w:tcPr>
            <w:tcW w:w="3826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مطابق</w:t>
            </w:r>
          </w:p>
        </w:tc>
        <w:tc>
          <w:tcPr>
            <w:tcW w:w="3791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غير مطابق</w:t>
            </w:r>
          </w:p>
        </w:tc>
        <w:tc>
          <w:tcPr>
            <w:tcW w:w="1030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المسئول عن الإجراء التصح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يحي</w:t>
            </w:r>
          </w:p>
        </w:tc>
      </w:tr>
      <w:tr w:rsidR="00F83913" w:rsidTr="00E24691">
        <w:trPr>
          <w:trHeight w:val="2931"/>
        </w:trPr>
        <w:tc>
          <w:tcPr>
            <w:tcW w:w="1242" w:type="dxa"/>
          </w:tcPr>
          <w:p w:rsidR="00F83913" w:rsidRPr="003E69C5" w:rsidRDefault="00E24691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1-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توصيف المقرر+ </w:t>
            </w:r>
            <w:r w:rsidR="00F83913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  <w:t>blue print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  <w:r>
              <w:rPr>
                <w:rStyle w:val="Emphasis"/>
                <w:rFonts w:hint="c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3114"/>
        </w:trPr>
        <w:tc>
          <w:tcPr>
            <w:tcW w:w="1242" w:type="dxa"/>
          </w:tcPr>
          <w:p w:rsidR="00F83913" w:rsidRPr="003E69C5" w:rsidRDefault="00E24691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2-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تقرير المقرر</w:t>
            </w:r>
            <w:r w:rsidR="00F83913" w:rsidRPr="003E69C5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r w:rsidRPr="00E5240A">
              <w:rPr>
                <w:rStyle w:val="Emphasis"/>
                <w:rFonts w:hint="c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2549"/>
        </w:trPr>
        <w:tc>
          <w:tcPr>
            <w:tcW w:w="1242" w:type="dxa"/>
          </w:tcPr>
          <w:p w:rsidR="00F83913" w:rsidRPr="003E69C5" w:rsidRDefault="00E24691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3-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تقرير المقيم الخارجى للمقرر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r w:rsidRPr="00E5240A">
              <w:rPr>
                <w:rStyle w:val="Emphasis"/>
                <w:rFonts w:hint="c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2677"/>
        </w:trPr>
        <w:tc>
          <w:tcPr>
            <w:tcW w:w="1242" w:type="dxa"/>
          </w:tcPr>
          <w:p w:rsidR="00F83913" w:rsidRPr="003E69C5" w:rsidRDefault="00E24691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lastRenderedPageBreak/>
              <w:t>4-</w:t>
            </w:r>
            <w:r w:rsidR="00F83913" w:rsidRPr="00E24691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تقرير المقيم الداخلى للمقرر (إن وجد)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  <w:r>
              <w:rPr>
                <w:rStyle w:val="Emphasis"/>
                <w:rFonts w:hint="cs"/>
                <w:rtl/>
              </w:rPr>
              <w:t>منسق كل مقرر</w:t>
            </w:r>
          </w:p>
        </w:tc>
      </w:tr>
      <w:tr w:rsidR="00F83913" w:rsidTr="00E24691">
        <w:trPr>
          <w:trHeight w:val="2412"/>
        </w:trPr>
        <w:tc>
          <w:tcPr>
            <w:tcW w:w="1242" w:type="dxa"/>
          </w:tcPr>
          <w:p w:rsidR="00F83913" w:rsidRDefault="00123A98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5</w:t>
            </w:r>
            <w:r w:rsidR="00E24691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-ا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لخطة التدريسية للقسم:</w:t>
            </w:r>
          </w:p>
          <w:p w:rsidR="00F83913" w:rsidRDefault="00E24691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جدول توزيع اعضاء هيئة التدريس علي المحاضرات</w:t>
            </w:r>
          </w:p>
          <w:p w:rsidR="00B076F4" w:rsidRDefault="00E24691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B076F4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جدول توزيع الهيئة المعاونة علي المعامل</w:t>
            </w:r>
          </w:p>
          <w:p w:rsidR="00B076F4" w:rsidRDefault="00E24691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B076F4" w:rsidRPr="00E24691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>جدول توزيع</w:t>
            </w:r>
            <w:r w:rsidR="00B076F4" w:rsidRPr="00E24691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اشراف</w:t>
            </w:r>
            <w:r w:rsidR="00B076F4" w:rsidRPr="00E24691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اعضاء هيئة التدريس علي</w:t>
            </w:r>
            <w:r w:rsidR="00B076F4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المعامل</w:t>
            </w:r>
          </w:p>
          <w:p w:rsidR="00B076F4" w:rsidRPr="003E69C5" w:rsidRDefault="00E24691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B076F4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جدول توزيع الطلاب علي</w:t>
            </w:r>
            <w:r w:rsidR="00865076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="00B076F4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المعامل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  <w:r>
              <w:rPr>
                <w:rStyle w:val="Emphasis"/>
                <w:rFonts w:hint="cs"/>
                <w:rtl/>
              </w:rPr>
              <w:t>ريئس القسم</w:t>
            </w:r>
          </w:p>
        </w:tc>
      </w:tr>
      <w:tr w:rsidR="00F83913" w:rsidTr="00E24691">
        <w:trPr>
          <w:trHeight w:val="2532"/>
        </w:trPr>
        <w:tc>
          <w:tcPr>
            <w:tcW w:w="1242" w:type="dxa"/>
          </w:tcPr>
          <w:p w:rsidR="00F83913" w:rsidRPr="003E69C5" w:rsidRDefault="00123A98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6</w:t>
            </w:r>
            <w:r w:rsidR="00E24691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نتائج استبيانات تقييم الطلاب </w:t>
            </w:r>
            <w:r w:rsidR="00F83913" w:rsidRPr="003E69C5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للمقررات الدراسية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  <w:r>
              <w:rPr>
                <w:rStyle w:val="Emphasis"/>
                <w:rFonts w:hint="cs"/>
                <w:rtl/>
              </w:rPr>
              <w:t>منسق الجودة بالقسم</w:t>
            </w:r>
          </w:p>
        </w:tc>
      </w:tr>
      <w:tr w:rsidR="00F83913" w:rsidTr="00E24691">
        <w:trPr>
          <w:trHeight w:val="2682"/>
        </w:trPr>
        <w:tc>
          <w:tcPr>
            <w:tcW w:w="1242" w:type="dxa"/>
          </w:tcPr>
          <w:p w:rsidR="00F83913" w:rsidRPr="003E69C5" w:rsidRDefault="00123A98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7</w:t>
            </w:r>
            <w:r w:rsidR="00E24691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أنشطة الطلاب.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r w:rsidRPr="0041243E">
              <w:rPr>
                <w:rStyle w:val="Emphasis"/>
                <w:rFonts w:hint="c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2393"/>
        </w:trPr>
        <w:tc>
          <w:tcPr>
            <w:tcW w:w="1242" w:type="dxa"/>
          </w:tcPr>
          <w:p w:rsidR="00F83913" w:rsidRPr="00E24691" w:rsidRDefault="00123A98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lastRenderedPageBreak/>
              <w:t>8</w:t>
            </w:r>
            <w:r w:rsidR="00E24691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F83913" w:rsidRPr="00A4644F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الأمتحان النهائى + نموذج اجابة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r w:rsidRPr="0041243E">
              <w:rPr>
                <w:rStyle w:val="Emphasis"/>
                <w:rFonts w:hint="c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3234"/>
        </w:trPr>
        <w:tc>
          <w:tcPr>
            <w:tcW w:w="1242" w:type="dxa"/>
          </w:tcPr>
          <w:p w:rsidR="00F83913" w:rsidRPr="003E69C5" w:rsidRDefault="00E24691" w:rsidP="00123A98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="00123A98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9</w:t>
            </w: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-الامتحانات الدورية + نماذج الاجابة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r w:rsidRPr="0041243E">
              <w:rPr>
                <w:rStyle w:val="Emphasis"/>
                <w:rFonts w:hint="c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2140"/>
        </w:trPr>
        <w:tc>
          <w:tcPr>
            <w:tcW w:w="1242" w:type="dxa"/>
          </w:tcPr>
          <w:p w:rsidR="00F83913" w:rsidRPr="003E69C5" w:rsidRDefault="00E24691" w:rsidP="00123A98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1</w:t>
            </w:r>
            <w:r w:rsidR="00123A98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0</w:t>
            </w: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امتحان العملى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Pr="00832363" w:rsidRDefault="00F83913" w:rsidP="00967EBC">
            <w:pPr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r w:rsidRPr="0041243E">
              <w:rPr>
                <w:rStyle w:val="Emphasis"/>
                <w:rFonts w:hint="c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1826"/>
        </w:trPr>
        <w:tc>
          <w:tcPr>
            <w:tcW w:w="1242" w:type="dxa"/>
          </w:tcPr>
          <w:p w:rsidR="00F83913" w:rsidRDefault="00E24691" w:rsidP="00123A98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1</w:t>
            </w:r>
            <w:r w:rsidR="00123A98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1</w:t>
            </w: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كتاب المقرر </w:t>
            </w:r>
            <w:r w:rsidR="00B076F4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النظرى+العملي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(ان وجد)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Pr="00832363" w:rsidRDefault="00F83913" w:rsidP="00967EBC">
            <w:pPr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r w:rsidRPr="00170587">
              <w:rPr>
                <w:rStyle w:val="Emphasis"/>
                <w:rFonts w:hint="cs"/>
                <w:rtl/>
              </w:rPr>
              <w:t xml:space="preserve"> منسق كل مقرر </w:t>
            </w:r>
          </w:p>
        </w:tc>
      </w:tr>
    </w:tbl>
    <w:p w:rsidR="00F83913" w:rsidRPr="0029751A" w:rsidRDefault="00F83913" w:rsidP="00F83913">
      <w:pPr>
        <w:spacing w:before="240"/>
        <w:rPr>
          <w:rStyle w:val="Emphasis"/>
          <w:rtl/>
        </w:rPr>
      </w:pPr>
      <w:r>
        <w:rPr>
          <w:rStyle w:val="Emphasis"/>
          <w:rFonts w:hint="cs"/>
          <w:rtl/>
        </w:rPr>
        <w:t>الاجراء التصحيحى: يتم استيفاء المستندات الغير مستوفاه فى موعد اقصاه اسبوع من تاريخه</w:t>
      </w:r>
    </w:p>
    <w:p w:rsidR="00F83913" w:rsidRDefault="00F83913" w:rsidP="00F83913">
      <w:pPr>
        <w:spacing w:before="240"/>
        <w:jc w:val="center"/>
        <w:rPr>
          <w:rStyle w:val="Emphasis"/>
          <w:b/>
          <w:bCs/>
          <w:i w:val="0"/>
          <w:iCs w:val="0"/>
          <w:rtl/>
        </w:rPr>
      </w:pPr>
      <w:r w:rsidRPr="0018440B">
        <w:rPr>
          <w:rStyle w:val="Emphasis"/>
          <w:rFonts w:hint="cs"/>
          <w:b/>
          <w:bCs/>
          <w:i w:val="0"/>
          <w:iCs w:val="0"/>
          <w:rtl/>
        </w:rPr>
        <w:t>رئيس القسم                                            أعضاء فريق المراجعة</w:t>
      </w:r>
    </w:p>
    <w:p w:rsidR="00F83913" w:rsidRDefault="00F83913" w:rsidP="00F83913">
      <w:pPr>
        <w:spacing w:before="240"/>
        <w:jc w:val="center"/>
        <w:rPr>
          <w:rStyle w:val="Emphasis"/>
          <w:b/>
          <w:bCs/>
          <w:i w:val="0"/>
          <w:iCs w:val="0"/>
          <w:rtl/>
        </w:rPr>
      </w:pPr>
    </w:p>
    <w:p w:rsidR="00F83913" w:rsidRDefault="00F83913" w:rsidP="00F83913">
      <w:pPr>
        <w:spacing w:before="240"/>
        <w:jc w:val="center"/>
        <w:rPr>
          <w:rStyle w:val="Emphasis"/>
          <w:b/>
          <w:bCs/>
          <w:i w:val="0"/>
          <w:iCs w:val="0"/>
          <w:rtl/>
        </w:rPr>
      </w:pPr>
    </w:p>
    <w:p w:rsidR="00F83913" w:rsidRDefault="00F83913" w:rsidP="00F83913">
      <w:pPr>
        <w:spacing w:before="240"/>
        <w:jc w:val="center"/>
        <w:rPr>
          <w:rStyle w:val="Emphasis"/>
          <w:b/>
          <w:bCs/>
          <w:i w:val="0"/>
          <w:iCs w:val="0"/>
          <w:rtl/>
        </w:rPr>
      </w:pPr>
    </w:p>
    <w:p w:rsidR="00F83913" w:rsidRPr="003401B8" w:rsidRDefault="00F83913" w:rsidP="00F83913">
      <w:pPr>
        <w:spacing w:before="240" w:after="240"/>
        <w:jc w:val="both"/>
        <w:rPr>
          <w:rStyle w:val="Emphasis"/>
          <w:b/>
          <w:bCs/>
          <w:i w:val="0"/>
          <w:iCs w:val="0"/>
          <w:u w:val="single"/>
          <w:rtl/>
        </w:rPr>
      </w:pPr>
      <w:r>
        <w:rPr>
          <w:rStyle w:val="Emphasis"/>
          <w:rFonts w:hint="cs"/>
          <w:b/>
          <w:bCs/>
          <w:i w:val="0"/>
          <w:iCs w:val="0"/>
          <w:u w:val="single"/>
          <w:rtl/>
        </w:rPr>
        <w:t>ثالثا</w:t>
      </w:r>
      <w:r w:rsidRPr="003401B8">
        <w:rPr>
          <w:rStyle w:val="Emphasis"/>
          <w:rFonts w:hint="cs"/>
          <w:b/>
          <w:bCs/>
          <w:i w:val="0"/>
          <w:iCs w:val="0"/>
          <w:u w:val="single"/>
          <w:rtl/>
        </w:rPr>
        <w:t xml:space="preserve">: </w:t>
      </w:r>
      <w:r w:rsidRPr="003401B8">
        <w:rPr>
          <w:rStyle w:val="Emphasis"/>
          <w:b/>
          <w:bCs/>
          <w:i w:val="0"/>
          <w:iCs w:val="0"/>
          <w:u w:val="single"/>
          <w:rtl/>
        </w:rPr>
        <w:t>ملف</w:t>
      </w:r>
      <w:r w:rsidRPr="003401B8">
        <w:rPr>
          <w:rStyle w:val="Emphasis"/>
          <w:rFonts w:hint="cs"/>
          <w:b/>
          <w:bCs/>
          <w:i w:val="0"/>
          <w:iCs w:val="0"/>
          <w:u w:val="single"/>
          <w:rtl/>
        </w:rPr>
        <w:t>ات</w:t>
      </w:r>
      <w:r w:rsidRPr="003401B8">
        <w:rPr>
          <w:rStyle w:val="Emphasis"/>
          <w:b/>
          <w:bCs/>
          <w:i w:val="0"/>
          <w:iCs w:val="0"/>
          <w:u w:val="single"/>
          <w:rtl/>
        </w:rPr>
        <w:t xml:space="preserve"> المقر</w:t>
      </w:r>
      <w:r>
        <w:rPr>
          <w:rStyle w:val="Emphasis"/>
          <w:rFonts w:hint="cs"/>
          <w:b/>
          <w:bCs/>
          <w:i w:val="0"/>
          <w:iCs w:val="0"/>
          <w:u w:val="single"/>
          <w:rtl/>
        </w:rPr>
        <w:t>رات التى يقوم القسم بتدريسها ل</w:t>
      </w:r>
      <w:r w:rsidR="00865076">
        <w:rPr>
          <w:rStyle w:val="Emphasis"/>
          <w:rFonts w:hint="cs"/>
          <w:b/>
          <w:bCs/>
          <w:i w:val="0"/>
          <w:iCs w:val="0"/>
          <w:u w:val="single"/>
          <w:rtl/>
        </w:rPr>
        <w:t>تمهيدي ا</w:t>
      </w:r>
      <w:r>
        <w:rPr>
          <w:rStyle w:val="Emphasis"/>
          <w:rFonts w:hint="cs"/>
          <w:b/>
          <w:bCs/>
          <w:i w:val="0"/>
          <w:iCs w:val="0"/>
          <w:u w:val="single"/>
          <w:rtl/>
        </w:rPr>
        <w:t>لماجيستير:</w:t>
      </w: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1667"/>
        <w:gridCol w:w="3260"/>
        <w:gridCol w:w="3544"/>
        <w:gridCol w:w="1134"/>
      </w:tblGrid>
      <w:tr w:rsidR="00F83913" w:rsidTr="00E24691">
        <w:tc>
          <w:tcPr>
            <w:tcW w:w="1667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الإجراءات</w:t>
            </w:r>
          </w:p>
        </w:tc>
        <w:tc>
          <w:tcPr>
            <w:tcW w:w="3260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مطابق</w:t>
            </w:r>
          </w:p>
        </w:tc>
        <w:tc>
          <w:tcPr>
            <w:tcW w:w="3544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غير مطابق</w:t>
            </w:r>
          </w:p>
        </w:tc>
        <w:tc>
          <w:tcPr>
            <w:tcW w:w="1134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المسئول عن الإجراء التصح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يحي</w:t>
            </w:r>
          </w:p>
        </w:tc>
      </w:tr>
      <w:tr w:rsidR="00F83913" w:rsidTr="00E24691">
        <w:trPr>
          <w:trHeight w:val="2437"/>
        </w:trPr>
        <w:tc>
          <w:tcPr>
            <w:tcW w:w="1667" w:type="dxa"/>
          </w:tcPr>
          <w:p w:rsidR="00F83913" w:rsidRPr="003E69C5" w:rsidRDefault="00F83913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توصيف المقرر</w:t>
            </w:r>
            <w:r w:rsidR="00B076F4" w:rsidRPr="00B076F4">
              <w:rPr>
                <w:rStyle w:val="Emphasis"/>
                <w:rFonts w:asciiTheme="majorBidi" w:hAnsiTheme="majorBidi"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+مصفوفة </w:t>
            </w:r>
            <w:r w:rsidR="00B076F4" w:rsidRPr="00B076F4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  <w:t>blue print</w:t>
            </w:r>
          </w:p>
        </w:tc>
        <w:tc>
          <w:tcPr>
            <w:tcW w:w="326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2119"/>
        </w:trPr>
        <w:tc>
          <w:tcPr>
            <w:tcW w:w="1667" w:type="dxa"/>
          </w:tcPr>
          <w:p w:rsidR="00F83913" w:rsidRPr="003E69C5" w:rsidRDefault="00F83913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تقرير المقرر</w:t>
            </w:r>
            <w:r w:rsidRPr="003E69C5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326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1696"/>
        </w:trPr>
        <w:tc>
          <w:tcPr>
            <w:tcW w:w="1667" w:type="dxa"/>
          </w:tcPr>
          <w:p w:rsidR="00F83913" w:rsidRPr="003E69C5" w:rsidRDefault="00F83913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تقرير المقيم الخارجى للمقرر </w:t>
            </w:r>
          </w:p>
        </w:tc>
        <w:tc>
          <w:tcPr>
            <w:tcW w:w="326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B076F4" w:rsidTr="00E24691">
        <w:trPr>
          <w:trHeight w:val="1696"/>
        </w:trPr>
        <w:tc>
          <w:tcPr>
            <w:tcW w:w="1667" w:type="dxa"/>
          </w:tcPr>
          <w:p w:rsidR="00B076F4" w:rsidRDefault="00B076F4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076F4">
              <w:rPr>
                <w:rStyle w:val="Emphasis"/>
                <w:rFonts w:asciiTheme="majorBidi" w:hAnsiTheme="majorBidi"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تقرير المقيم ال</w:t>
            </w:r>
            <w:r>
              <w:rPr>
                <w:rStyle w:val="Emphasis"/>
                <w:rFonts w:asciiTheme="majorBidi" w:hAnsiTheme="majorBidi" w:cs="Times New Roman" w:hint="cs"/>
                <w:b/>
                <w:bCs/>
                <w:i w:val="0"/>
                <w:iCs w:val="0"/>
                <w:sz w:val="24"/>
                <w:szCs w:val="24"/>
                <w:rtl/>
              </w:rPr>
              <w:t>داخلي</w:t>
            </w:r>
            <w:r w:rsidRPr="00B076F4">
              <w:rPr>
                <w:rStyle w:val="Emphasis"/>
                <w:rFonts w:asciiTheme="majorBidi" w:hAnsiTheme="majorBidi"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للمقرر (ان وجد)</w:t>
            </w:r>
          </w:p>
        </w:tc>
        <w:tc>
          <w:tcPr>
            <w:tcW w:w="3260" w:type="dxa"/>
          </w:tcPr>
          <w:p w:rsidR="00B076F4" w:rsidRDefault="00B076F4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B076F4" w:rsidRDefault="00B076F4" w:rsidP="00967EBC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B076F4" w:rsidRPr="001C6044" w:rsidRDefault="00B076F4" w:rsidP="00967EBC">
            <w:pPr>
              <w:rPr>
                <w:rStyle w:val="Emphasis"/>
                <w:rtl/>
              </w:rPr>
            </w:pPr>
          </w:p>
        </w:tc>
      </w:tr>
      <w:tr w:rsidR="00F83913" w:rsidTr="00E24691">
        <w:trPr>
          <w:trHeight w:val="1961"/>
        </w:trPr>
        <w:tc>
          <w:tcPr>
            <w:tcW w:w="1667" w:type="dxa"/>
          </w:tcPr>
          <w:p w:rsidR="00F83913" w:rsidRPr="003E69C5" w:rsidRDefault="00F83913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3E69C5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="00B076F4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الخطة التدريسية وتشمل جدول توزيع اعضاء هيئة التدريس علي المحاضرات</w:t>
            </w:r>
          </w:p>
        </w:tc>
        <w:tc>
          <w:tcPr>
            <w:tcW w:w="326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1965"/>
        </w:trPr>
        <w:tc>
          <w:tcPr>
            <w:tcW w:w="1667" w:type="dxa"/>
          </w:tcPr>
          <w:p w:rsidR="00F83913" w:rsidRPr="003E69C5" w:rsidRDefault="00F83913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lastRenderedPageBreak/>
              <w:t xml:space="preserve">نتائج استبيانات تقييم الطلاب </w:t>
            </w:r>
            <w:r w:rsidRPr="003E69C5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للمقررات الدراسية</w:t>
            </w:r>
          </w:p>
        </w:tc>
        <w:tc>
          <w:tcPr>
            <w:tcW w:w="326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1826"/>
        </w:trPr>
        <w:tc>
          <w:tcPr>
            <w:tcW w:w="1667" w:type="dxa"/>
          </w:tcPr>
          <w:p w:rsidR="00F83913" w:rsidRPr="003E69C5" w:rsidRDefault="00F83913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أنشطة الطلاب.</w:t>
            </w:r>
          </w:p>
        </w:tc>
        <w:tc>
          <w:tcPr>
            <w:tcW w:w="326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2106"/>
        </w:trPr>
        <w:tc>
          <w:tcPr>
            <w:tcW w:w="1667" w:type="dxa"/>
          </w:tcPr>
          <w:p w:rsidR="00F83913" w:rsidRPr="003E69C5" w:rsidRDefault="00F83913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4644F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الأمتحان النهائى + نموذج اجابة</w:t>
            </w:r>
          </w:p>
        </w:tc>
        <w:tc>
          <w:tcPr>
            <w:tcW w:w="326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1414"/>
        </w:trPr>
        <w:tc>
          <w:tcPr>
            <w:tcW w:w="1667" w:type="dxa"/>
          </w:tcPr>
          <w:p w:rsidR="00F83913" w:rsidRPr="00A40DBD" w:rsidRDefault="00F83913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نسب نجاح المقرر</w:t>
            </w:r>
            <w:r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  <w:t>(</w:t>
            </w:r>
          </w:p>
        </w:tc>
        <w:tc>
          <w:tcPr>
            <w:tcW w:w="326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F83913" w:rsidRPr="00832363" w:rsidRDefault="00F83913" w:rsidP="00967EBC">
            <w:pPr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134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</w:tbl>
    <w:p w:rsidR="00F83913" w:rsidRPr="00A44FB1" w:rsidRDefault="00F83913" w:rsidP="00F83913">
      <w:pPr>
        <w:spacing w:before="240"/>
        <w:rPr>
          <w:rStyle w:val="Emphasis"/>
          <w:sz w:val="28"/>
          <w:szCs w:val="28"/>
        </w:rPr>
      </w:pPr>
      <w:r w:rsidRPr="00A44FB1">
        <w:rPr>
          <w:rStyle w:val="Emphasis"/>
          <w:sz w:val="28"/>
          <w:szCs w:val="28"/>
          <w:rtl/>
        </w:rPr>
        <w:t>الاجراء التصحيحى: يتم استيفاء المستندات الغير مستوفاه فى موعد اقصاه اسبوع من تاريخه</w:t>
      </w:r>
    </w:p>
    <w:p w:rsidR="00F83913" w:rsidRPr="0018440B" w:rsidRDefault="00F83913" w:rsidP="00F83913">
      <w:pPr>
        <w:spacing w:before="240"/>
        <w:jc w:val="center"/>
        <w:rPr>
          <w:b/>
          <w:bCs/>
          <w:rtl/>
        </w:rPr>
      </w:pPr>
      <w:r w:rsidRPr="0018440B">
        <w:rPr>
          <w:rFonts w:hint="cs"/>
          <w:b/>
          <w:bCs/>
          <w:rtl/>
        </w:rPr>
        <w:t>رئيس القسم                                            أعضاء فريق المراجعة</w:t>
      </w:r>
    </w:p>
    <w:p w:rsidR="00B076F4" w:rsidRDefault="00B076F4" w:rsidP="00F83913">
      <w:pPr>
        <w:spacing w:before="240" w:after="240"/>
        <w:jc w:val="both"/>
        <w:rPr>
          <w:rStyle w:val="Emphasis"/>
          <w:rtl/>
        </w:rPr>
      </w:pPr>
    </w:p>
    <w:p w:rsidR="00B076F4" w:rsidRDefault="00B076F4" w:rsidP="00F83913">
      <w:pPr>
        <w:spacing w:before="240" w:after="240"/>
        <w:jc w:val="both"/>
        <w:rPr>
          <w:rStyle w:val="Emphasis"/>
          <w:rtl/>
        </w:rPr>
      </w:pPr>
    </w:p>
    <w:p w:rsidR="00123A98" w:rsidRDefault="00123A98" w:rsidP="00F83913">
      <w:pPr>
        <w:spacing w:before="240" w:after="240"/>
        <w:jc w:val="both"/>
        <w:rPr>
          <w:rStyle w:val="Emphasis"/>
          <w:rtl/>
        </w:rPr>
      </w:pPr>
    </w:p>
    <w:p w:rsidR="00123A98" w:rsidRDefault="00123A98" w:rsidP="00F83913">
      <w:pPr>
        <w:spacing w:before="240" w:after="240"/>
        <w:jc w:val="both"/>
        <w:rPr>
          <w:rStyle w:val="Emphasis"/>
          <w:rtl/>
        </w:rPr>
      </w:pPr>
    </w:p>
    <w:p w:rsidR="00123A98" w:rsidRDefault="00123A98" w:rsidP="00F83913">
      <w:pPr>
        <w:spacing w:before="240" w:after="240"/>
        <w:jc w:val="both"/>
        <w:rPr>
          <w:rStyle w:val="Emphasis"/>
          <w:rtl/>
        </w:rPr>
      </w:pPr>
    </w:p>
    <w:p w:rsidR="00123A98" w:rsidRDefault="00123A98" w:rsidP="00F83913">
      <w:pPr>
        <w:spacing w:before="240" w:after="240"/>
        <w:jc w:val="both"/>
        <w:rPr>
          <w:rStyle w:val="Emphasis"/>
          <w:rtl/>
        </w:rPr>
      </w:pPr>
    </w:p>
    <w:p w:rsidR="00123A98" w:rsidRDefault="00123A98" w:rsidP="00F83913">
      <w:pPr>
        <w:spacing w:before="240" w:after="240"/>
        <w:jc w:val="both"/>
        <w:rPr>
          <w:rStyle w:val="Emphasis"/>
          <w:rtl/>
        </w:rPr>
      </w:pPr>
    </w:p>
    <w:p w:rsidR="00123A98" w:rsidRPr="003401B8" w:rsidRDefault="00123A98" w:rsidP="00123A98">
      <w:pPr>
        <w:spacing w:before="240" w:after="240"/>
        <w:jc w:val="both"/>
        <w:rPr>
          <w:rStyle w:val="Emphasis"/>
          <w:b/>
          <w:bCs/>
          <w:i w:val="0"/>
          <w:iCs w:val="0"/>
          <w:u w:val="single"/>
          <w:rtl/>
        </w:rPr>
      </w:pPr>
      <w:r>
        <w:rPr>
          <w:rStyle w:val="Emphasis"/>
          <w:rFonts w:hint="cs"/>
          <w:b/>
          <w:bCs/>
          <w:i w:val="0"/>
          <w:iCs w:val="0"/>
          <w:u w:val="single"/>
          <w:rtl/>
        </w:rPr>
        <w:t>رابعا</w:t>
      </w:r>
      <w:r w:rsidRPr="003401B8">
        <w:rPr>
          <w:rStyle w:val="Emphasis"/>
          <w:rFonts w:hint="cs"/>
          <w:b/>
          <w:bCs/>
          <w:i w:val="0"/>
          <w:iCs w:val="0"/>
          <w:u w:val="single"/>
          <w:rtl/>
        </w:rPr>
        <w:t xml:space="preserve">: </w:t>
      </w:r>
      <w:r w:rsidRPr="003401B8">
        <w:rPr>
          <w:rStyle w:val="Emphasis"/>
          <w:b/>
          <w:bCs/>
          <w:i w:val="0"/>
          <w:iCs w:val="0"/>
          <w:u w:val="single"/>
          <w:rtl/>
        </w:rPr>
        <w:t>ملف</w:t>
      </w:r>
      <w:r w:rsidRPr="003401B8">
        <w:rPr>
          <w:rStyle w:val="Emphasis"/>
          <w:rFonts w:hint="cs"/>
          <w:b/>
          <w:bCs/>
          <w:i w:val="0"/>
          <w:iCs w:val="0"/>
          <w:u w:val="single"/>
          <w:rtl/>
        </w:rPr>
        <w:t>ات</w:t>
      </w:r>
      <w:r w:rsidRPr="003401B8">
        <w:rPr>
          <w:rStyle w:val="Emphasis"/>
          <w:b/>
          <w:bCs/>
          <w:i w:val="0"/>
          <w:iCs w:val="0"/>
          <w:u w:val="single"/>
          <w:rtl/>
        </w:rPr>
        <w:t xml:space="preserve"> المقر</w:t>
      </w:r>
      <w:r>
        <w:rPr>
          <w:rStyle w:val="Emphasis"/>
          <w:rFonts w:hint="cs"/>
          <w:b/>
          <w:bCs/>
          <w:i w:val="0"/>
          <w:iCs w:val="0"/>
          <w:u w:val="single"/>
          <w:rtl/>
        </w:rPr>
        <w:t>رات التى يقوم القسم بتدريسها لبرنامج الفارم دي:</w:t>
      </w: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1667"/>
        <w:gridCol w:w="3260"/>
        <w:gridCol w:w="3544"/>
        <w:gridCol w:w="1134"/>
      </w:tblGrid>
      <w:tr w:rsidR="00123A98" w:rsidTr="007B1A29">
        <w:tc>
          <w:tcPr>
            <w:tcW w:w="1667" w:type="dxa"/>
          </w:tcPr>
          <w:p w:rsidR="00123A98" w:rsidRPr="00832363" w:rsidRDefault="00123A98" w:rsidP="007B1A29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الإجراءات</w:t>
            </w:r>
          </w:p>
        </w:tc>
        <w:tc>
          <w:tcPr>
            <w:tcW w:w="3260" w:type="dxa"/>
          </w:tcPr>
          <w:p w:rsidR="00123A98" w:rsidRPr="00832363" w:rsidRDefault="00123A98" w:rsidP="007B1A29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مطابق</w:t>
            </w:r>
          </w:p>
        </w:tc>
        <w:tc>
          <w:tcPr>
            <w:tcW w:w="3544" w:type="dxa"/>
          </w:tcPr>
          <w:p w:rsidR="00123A98" w:rsidRPr="00832363" w:rsidRDefault="00123A98" w:rsidP="007B1A29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غير مطابق</w:t>
            </w:r>
          </w:p>
        </w:tc>
        <w:tc>
          <w:tcPr>
            <w:tcW w:w="1134" w:type="dxa"/>
          </w:tcPr>
          <w:p w:rsidR="00123A98" w:rsidRPr="00832363" w:rsidRDefault="00123A98" w:rsidP="007B1A29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المسئول عن الإجراء التصح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يحي</w:t>
            </w:r>
          </w:p>
        </w:tc>
      </w:tr>
      <w:tr w:rsidR="00123A98" w:rsidTr="007B1A29">
        <w:trPr>
          <w:trHeight w:val="2437"/>
        </w:trPr>
        <w:tc>
          <w:tcPr>
            <w:tcW w:w="1667" w:type="dxa"/>
          </w:tcPr>
          <w:p w:rsidR="00123A98" w:rsidRPr="003E69C5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توصيف المقرر</w:t>
            </w:r>
            <w:r w:rsidRPr="00B076F4">
              <w:rPr>
                <w:rStyle w:val="Emphasis"/>
                <w:rFonts w:asciiTheme="majorBidi" w:hAnsiTheme="majorBidi"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+مصفوفة </w:t>
            </w:r>
            <w:r w:rsidRPr="00B076F4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  <w:t>blue print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123A98" w:rsidRDefault="00123A98" w:rsidP="007B1A29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123A98" w:rsidTr="007B1A29">
        <w:trPr>
          <w:trHeight w:val="2119"/>
        </w:trPr>
        <w:tc>
          <w:tcPr>
            <w:tcW w:w="1667" w:type="dxa"/>
          </w:tcPr>
          <w:p w:rsidR="00123A98" w:rsidRPr="003E69C5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تقرير المقرر</w:t>
            </w:r>
            <w:r w:rsidRPr="003E69C5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123A98" w:rsidRDefault="00123A98" w:rsidP="007B1A29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123A98" w:rsidTr="007B1A29">
        <w:trPr>
          <w:trHeight w:val="1696"/>
        </w:trPr>
        <w:tc>
          <w:tcPr>
            <w:tcW w:w="1667" w:type="dxa"/>
          </w:tcPr>
          <w:p w:rsidR="00123A98" w:rsidRPr="003E69C5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تقرير المقيم الخارجى للمقرر 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123A98" w:rsidRDefault="00123A98" w:rsidP="007B1A29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123A98" w:rsidTr="007B1A29">
        <w:trPr>
          <w:trHeight w:val="1696"/>
        </w:trPr>
        <w:tc>
          <w:tcPr>
            <w:tcW w:w="1667" w:type="dxa"/>
          </w:tcPr>
          <w:p w:rsidR="00123A98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076F4">
              <w:rPr>
                <w:rStyle w:val="Emphasis"/>
                <w:rFonts w:asciiTheme="majorBidi" w:hAnsiTheme="majorBidi"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تقرير المقيم ال</w:t>
            </w:r>
            <w:r>
              <w:rPr>
                <w:rStyle w:val="Emphasis"/>
                <w:rFonts w:asciiTheme="majorBidi" w:hAnsiTheme="majorBidi" w:cs="Times New Roman" w:hint="cs"/>
                <w:b/>
                <w:bCs/>
                <w:i w:val="0"/>
                <w:iCs w:val="0"/>
                <w:sz w:val="24"/>
                <w:szCs w:val="24"/>
                <w:rtl/>
              </w:rPr>
              <w:t>داخلي</w:t>
            </w:r>
            <w:r w:rsidRPr="00B076F4">
              <w:rPr>
                <w:rStyle w:val="Emphasis"/>
                <w:rFonts w:asciiTheme="majorBidi" w:hAnsiTheme="majorBidi"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للمقرر (ان وجد)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123A98" w:rsidRPr="001C6044" w:rsidRDefault="00123A98" w:rsidP="007B1A29">
            <w:pPr>
              <w:rPr>
                <w:rStyle w:val="Emphasis"/>
                <w:rtl/>
              </w:rPr>
            </w:pPr>
          </w:p>
        </w:tc>
      </w:tr>
      <w:tr w:rsidR="00123A98" w:rsidTr="007B1A29">
        <w:trPr>
          <w:trHeight w:val="1961"/>
        </w:trPr>
        <w:tc>
          <w:tcPr>
            <w:tcW w:w="1667" w:type="dxa"/>
          </w:tcPr>
          <w:p w:rsidR="00123A98" w:rsidRPr="003E69C5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3E69C5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الخطة التدريسية وتشمل جدول توزيع اعضاء هيئة التدريس علي المحاضرات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123A98" w:rsidRDefault="00123A98" w:rsidP="007B1A29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123A98" w:rsidTr="007B1A29">
        <w:trPr>
          <w:trHeight w:val="1965"/>
        </w:trPr>
        <w:tc>
          <w:tcPr>
            <w:tcW w:w="1667" w:type="dxa"/>
          </w:tcPr>
          <w:p w:rsidR="00123A98" w:rsidRPr="003E69C5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lastRenderedPageBreak/>
              <w:t xml:space="preserve">نتائج استبيانات تقييم الطلاب </w:t>
            </w:r>
            <w:r w:rsidRPr="003E69C5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للمقررات الدراسية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123A98" w:rsidRDefault="00123A98" w:rsidP="007B1A29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123A98" w:rsidTr="007B1A29">
        <w:trPr>
          <w:trHeight w:val="1826"/>
        </w:trPr>
        <w:tc>
          <w:tcPr>
            <w:tcW w:w="1667" w:type="dxa"/>
          </w:tcPr>
          <w:p w:rsidR="00123A98" w:rsidRPr="003E69C5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أنشطة الطلاب.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123A98" w:rsidRDefault="00123A98" w:rsidP="007B1A29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123A98" w:rsidTr="007B1A29">
        <w:trPr>
          <w:trHeight w:val="2106"/>
        </w:trPr>
        <w:tc>
          <w:tcPr>
            <w:tcW w:w="1667" w:type="dxa"/>
          </w:tcPr>
          <w:p w:rsidR="00123A98" w:rsidRPr="003E69C5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4644F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الأمتحان النهائى + نموذج اجابة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123A98" w:rsidRDefault="00123A98" w:rsidP="007B1A29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123A98" w:rsidTr="007B1A29">
        <w:trPr>
          <w:trHeight w:val="1414"/>
        </w:trPr>
        <w:tc>
          <w:tcPr>
            <w:tcW w:w="1667" w:type="dxa"/>
          </w:tcPr>
          <w:p w:rsidR="00123A98" w:rsidRPr="00A40DBD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نسب نجاح المقرر</w:t>
            </w:r>
            <w:r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  <w:t>(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Pr="00832363" w:rsidRDefault="00123A98" w:rsidP="007B1A29">
            <w:pPr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134" w:type="dxa"/>
          </w:tcPr>
          <w:p w:rsidR="00123A98" w:rsidRDefault="00123A98" w:rsidP="007B1A29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</w:tbl>
    <w:p w:rsidR="00123A98" w:rsidRPr="00A44FB1" w:rsidRDefault="00123A98" w:rsidP="00123A98">
      <w:pPr>
        <w:spacing w:before="240"/>
        <w:rPr>
          <w:rStyle w:val="Emphasis"/>
          <w:sz w:val="28"/>
          <w:szCs w:val="28"/>
        </w:rPr>
      </w:pPr>
      <w:r w:rsidRPr="00A44FB1">
        <w:rPr>
          <w:rStyle w:val="Emphasis"/>
          <w:sz w:val="28"/>
          <w:szCs w:val="28"/>
          <w:rtl/>
        </w:rPr>
        <w:t>الاجراء التصحيحى: يتم استيفاء المستندات الغير مستوفاه فى موعد اقصاه اسبوع من تاريخه</w:t>
      </w:r>
    </w:p>
    <w:p w:rsidR="00123A98" w:rsidRDefault="00123A98" w:rsidP="00123A98">
      <w:pPr>
        <w:spacing w:before="240" w:after="240"/>
        <w:jc w:val="both"/>
        <w:rPr>
          <w:rStyle w:val="Emphasis"/>
          <w:rtl/>
        </w:rPr>
      </w:pPr>
      <w:r w:rsidRPr="0018440B">
        <w:rPr>
          <w:rFonts w:hint="cs"/>
          <w:b/>
          <w:bCs/>
          <w:rtl/>
        </w:rPr>
        <w:t>رئيس القسم                                            أعضاء فريق المراجعة</w:t>
      </w:r>
    </w:p>
    <w:p w:rsidR="00B076F4" w:rsidRDefault="00B076F4" w:rsidP="00F83913">
      <w:pPr>
        <w:spacing w:before="240" w:after="240"/>
        <w:jc w:val="both"/>
        <w:rPr>
          <w:rStyle w:val="Emphasis"/>
          <w:rtl/>
        </w:rPr>
      </w:pPr>
    </w:p>
    <w:p w:rsidR="00B076F4" w:rsidRDefault="00B076F4" w:rsidP="00F83913">
      <w:pPr>
        <w:spacing w:before="240" w:after="240"/>
        <w:jc w:val="both"/>
        <w:rPr>
          <w:rStyle w:val="Emphasis"/>
          <w:rtl/>
        </w:rPr>
      </w:pPr>
    </w:p>
    <w:p w:rsidR="00B076F4" w:rsidRDefault="00B076F4" w:rsidP="00F83913">
      <w:pPr>
        <w:spacing w:before="240" w:after="240"/>
        <w:jc w:val="both"/>
        <w:rPr>
          <w:rStyle w:val="Emphasis"/>
          <w:rtl/>
        </w:rPr>
      </w:pPr>
    </w:p>
    <w:p w:rsidR="00B076F4" w:rsidRDefault="00B076F4" w:rsidP="00F83913">
      <w:pPr>
        <w:spacing w:before="240" w:after="240"/>
        <w:jc w:val="both"/>
        <w:rPr>
          <w:rStyle w:val="Emphasis"/>
          <w:rtl/>
        </w:rPr>
      </w:pPr>
    </w:p>
    <w:p w:rsidR="00B076F4" w:rsidRDefault="00B076F4" w:rsidP="00F83913">
      <w:pPr>
        <w:spacing w:before="240" w:after="240"/>
        <w:jc w:val="both"/>
        <w:rPr>
          <w:rStyle w:val="Emphasis"/>
          <w:rtl/>
        </w:rPr>
      </w:pPr>
    </w:p>
    <w:p w:rsidR="00123A98" w:rsidRDefault="00123A98" w:rsidP="00F83913">
      <w:pPr>
        <w:spacing w:before="240" w:after="240"/>
        <w:jc w:val="both"/>
        <w:rPr>
          <w:rStyle w:val="Emphasis"/>
          <w:rtl/>
        </w:rPr>
      </w:pPr>
    </w:p>
    <w:p w:rsidR="00123A98" w:rsidRDefault="00123A98" w:rsidP="00F83913">
      <w:pPr>
        <w:spacing w:before="240" w:after="240"/>
        <w:jc w:val="both"/>
        <w:rPr>
          <w:rStyle w:val="Emphasis"/>
          <w:rtl/>
        </w:rPr>
      </w:pPr>
    </w:p>
    <w:p w:rsidR="00F83913" w:rsidRPr="003401B8" w:rsidRDefault="00123A98" w:rsidP="00F83913">
      <w:pPr>
        <w:spacing w:before="240" w:after="240"/>
        <w:jc w:val="both"/>
        <w:rPr>
          <w:rStyle w:val="Emphasis"/>
          <w:b/>
          <w:bCs/>
          <w:i w:val="0"/>
          <w:iCs w:val="0"/>
          <w:u w:val="single"/>
          <w:rtl/>
        </w:rPr>
      </w:pPr>
      <w:r>
        <w:rPr>
          <w:rStyle w:val="Emphasis"/>
          <w:rFonts w:hint="cs"/>
          <w:b/>
          <w:bCs/>
          <w:i w:val="0"/>
          <w:iCs w:val="0"/>
          <w:u w:val="single"/>
          <w:rtl/>
        </w:rPr>
        <w:t>خامسا</w:t>
      </w:r>
      <w:r w:rsidR="00F83913" w:rsidRPr="003401B8">
        <w:rPr>
          <w:rStyle w:val="Emphasis"/>
          <w:rFonts w:hint="cs"/>
          <w:b/>
          <w:bCs/>
          <w:i w:val="0"/>
          <w:iCs w:val="0"/>
          <w:u w:val="single"/>
          <w:rtl/>
        </w:rPr>
        <w:t xml:space="preserve">: </w:t>
      </w:r>
      <w:r w:rsidR="00F83913" w:rsidRPr="003401B8">
        <w:rPr>
          <w:rStyle w:val="Emphasis"/>
          <w:b/>
          <w:bCs/>
          <w:i w:val="0"/>
          <w:iCs w:val="0"/>
          <w:u w:val="single"/>
          <w:rtl/>
        </w:rPr>
        <w:t>ملف</w:t>
      </w:r>
      <w:r w:rsidR="00F83913" w:rsidRPr="003401B8">
        <w:rPr>
          <w:rStyle w:val="Emphasis"/>
          <w:rFonts w:hint="cs"/>
          <w:b/>
          <w:bCs/>
          <w:i w:val="0"/>
          <w:iCs w:val="0"/>
          <w:u w:val="single"/>
          <w:rtl/>
        </w:rPr>
        <w:t>ات</w:t>
      </w:r>
      <w:r w:rsidR="00F83913" w:rsidRPr="003401B8">
        <w:rPr>
          <w:rStyle w:val="Emphasis"/>
          <w:b/>
          <w:bCs/>
          <w:i w:val="0"/>
          <w:iCs w:val="0"/>
          <w:u w:val="single"/>
          <w:rtl/>
        </w:rPr>
        <w:t xml:space="preserve"> المقر</w:t>
      </w:r>
      <w:r w:rsidR="00F83913">
        <w:rPr>
          <w:rStyle w:val="Emphasis"/>
          <w:rFonts w:hint="cs"/>
          <w:b/>
          <w:bCs/>
          <w:i w:val="0"/>
          <w:iCs w:val="0"/>
          <w:u w:val="single"/>
          <w:rtl/>
        </w:rPr>
        <w:t>رات التى يقوم القسم بتدريسها للدبلومات:</w:t>
      </w: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2376"/>
        <w:gridCol w:w="2835"/>
        <w:gridCol w:w="2835"/>
        <w:gridCol w:w="1559"/>
      </w:tblGrid>
      <w:tr w:rsidR="00F83913" w:rsidRPr="00832363" w:rsidTr="00967EBC">
        <w:tc>
          <w:tcPr>
            <w:tcW w:w="2376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الإجراءات</w:t>
            </w:r>
          </w:p>
        </w:tc>
        <w:tc>
          <w:tcPr>
            <w:tcW w:w="2835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مطابق</w:t>
            </w:r>
          </w:p>
        </w:tc>
        <w:tc>
          <w:tcPr>
            <w:tcW w:w="2835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غير مطابق</w:t>
            </w:r>
          </w:p>
        </w:tc>
        <w:tc>
          <w:tcPr>
            <w:tcW w:w="1559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المسئول عن الإجراء التصح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يحي</w:t>
            </w:r>
          </w:p>
        </w:tc>
      </w:tr>
      <w:tr w:rsidR="00F83913" w:rsidTr="00967EBC">
        <w:trPr>
          <w:trHeight w:val="2437"/>
        </w:trPr>
        <w:tc>
          <w:tcPr>
            <w:tcW w:w="2376" w:type="dxa"/>
          </w:tcPr>
          <w:p w:rsidR="00F83913" w:rsidRPr="003E69C5" w:rsidRDefault="00F83913" w:rsidP="00F83913">
            <w:pPr>
              <w:pStyle w:val="ListParagraph"/>
              <w:numPr>
                <w:ilvl w:val="0"/>
                <w:numId w:val="23"/>
              </w:numPr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توصيف المقرر</w:t>
            </w:r>
            <w:r w:rsidR="00B076F4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+</w:t>
            </w:r>
            <w:r w:rsidR="00B076F4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  <w:t>blue print</w:t>
            </w:r>
          </w:p>
        </w:tc>
        <w:tc>
          <w:tcPr>
            <w:tcW w:w="2835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2835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559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</w:tbl>
    <w:p w:rsidR="00F83913" w:rsidRPr="0018440B" w:rsidRDefault="00F83913" w:rsidP="00F83913">
      <w:pPr>
        <w:spacing w:before="240"/>
        <w:jc w:val="center"/>
        <w:rPr>
          <w:b/>
          <w:bCs/>
          <w:rtl/>
        </w:rPr>
      </w:pPr>
      <w:r w:rsidRPr="0018440B">
        <w:rPr>
          <w:rFonts w:hint="cs"/>
          <w:b/>
          <w:bCs/>
          <w:rtl/>
        </w:rPr>
        <w:t>رئيس القسم                                            أعضاء فريق المراجعة</w:t>
      </w:r>
    </w:p>
    <w:p w:rsidR="00F83913" w:rsidRDefault="00F83913" w:rsidP="00F83913">
      <w:pPr>
        <w:spacing w:before="240"/>
        <w:rPr>
          <w:rStyle w:val="Emphasis"/>
          <w:rtl/>
        </w:rPr>
      </w:pPr>
    </w:p>
    <w:p w:rsidR="00824530" w:rsidRDefault="00824530" w:rsidP="004E72C1">
      <w:pPr>
        <w:spacing w:before="240"/>
        <w:rPr>
          <w:rStyle w:val="Emphasis"/>
          <w:rtl/>
        </w:rPr>
      </w:pPr>
    </w:p>
    <w:p w:rsidR="00824530" w:rsidRDefault="00824530" w:rsidP="004E72C1">
      <w:pPr>
        <w:spacing w:before="240"/>
        <w:rPr>
          <w:rStyle w:val="Emphasis"/>
          <w:rtl/>
        </w:rPr>
      </w:pPr>
    </w:p>
    <w:sectPr w:rsidR="00824530" w:rsidSect="0035257A">
      <w:headerReference w:type="default" r:id="rId7"/>
      <w:footerReference w:type="default" r:id="rId8"/>
      <w:pgSz w:w="11907" w:h="16443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1B6" w:rsidRDefault="000661B6" w:rsidP="00FE7BD5">
      <w:r>
        <w:separator/>
      </w:r>
    </w:p>
  </w:endnote>
  <w:endnote w:type="continuationSeparator" w:id="0">
    <w:p w:rsidR="000661B6" w:rsidRDefault="000661B6" w:rsidP="00FE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B4" w:rsidRDefault="00E851A3" w:rsidP="004C70C5">
    <w:pPr>
      <w:jc w:val="lowKashida"/>
      <w:rPr>
        <w:b/>
        <w:bCs/>
        <w:sz w:val="20"/>
        <w:szCs w:val="20"/>
        <w:rtl/>
      </w:rPr>
    </w:pPr>
    <w:r w:rsidRPr="00FE7EC6">
      <w:rPr>
        <w:rFonts w:hint="cs"/>
        <w:b/>
        <w:bCs/>
        <w:sz w:val="20"/>
        <w:szCs w:val="20"/>
        <w:rtl/>
      </w:rPr>
      <w:t>ش الشهيد/ شحاته أحمد حجازي</w:t>
    </w:r>
    <w:r w:rsidRPr="00FE7EC6">
      <w:rPr>
        <w:rFonts w:hint="cs"/>
        <w:b/>
        <w:bCs/>
        <w:sz w:val="20"/>
        <w:szCs w:val="20"/>
        <w:rtl/>
      </w:rPr>
      <w:tab/>
      <w:t>- بنى سويف</w:t>
    </w:r>
    <w:r w:rsidR="000661B6">
      <w:rPr>
        <w:b/>
        <w:bCs/>
        <w:noProof/>
        <w:sz w:val="20"/>
        <w:szCs w:val="20"/>
        <w:rtl/>
      </w:rPr>
      <w:pict>
        <v:line id="_x0000_s2049" style="position:absolute;left:0;text-align:left;z-index:251660288;mso-position-horizontal-relative:text;mso-position-vertical-relative:text" from="-2.15pt,-2.45pt" to="484.05pt,-2.45pt" strokeweight="1.5pt">
          <w10:wrap anchorx="page"/>
        </v:line>
      </w:pict>
    </w:r>
    <w:r w:rsidRPr="004C58B2">
      <w:rPr>
        <w:rFonts w:hint="cs"/>
        <w:b/>
        <w:bCs/>
        <w:sz w:val="20"/>
        <w:szCs w:val="20"/>
        <w:rtl/>
      </w:rPr>
      <w:tab/>
    </w:r>
    <w:r>
      <w:rPr>
        <w:rFonts w:hint="cs"/>
        <w:b/>
        <w:bCs/>
        <w:sz w:val="20"/>
        <w:szCs w:val="20"/>
        <w:rtl/>
      </w:rPr>
      <w:tab/>
    </w:r>
    <w:r w:rsidRPr="00FE7EC6">
      <w:rPr>
        <w:rFonts w:hint="cs"/>
        <w:b/>
        <w:bCs/>
        <w:sz w:val="20"/>
        <w:szCs w:val="20"/>
        <w:rtl/>
      </w:rPr>
      <w:t>ت.ف: 2317958</w:t>
    </w:r>
    <w:r w:rsidRPr="00FE7EC6">
      <w:rPr>
        <w:rFonts w:hint="cs"/>
        <w:b/>
        <w:bCs/>
        <w:sz w:val="20"/>
        <w:szCs w:val="20"/>
        <w:rtl/>
      </w:rPr>
      <w:tab/>
    </w:r>
    <w:r w:rsidRPr="00FE7EC6">
      <w:rPr>
        <w:rFonts w:hint="cs"/>
        <w:b/>
        <w:bCs/>
        <w:sz w:val="20"/>
        <w:szCs w:val="20"/>
        <w:rtl/>
      </w:rPr>
      <w:tab/>
    </w:r>
    <w:r>
      <w:rPr>
        <w:rFonts w:hint="cs"/>
        <w:b/>
        <w:bCs/>
        <w:sz w:val="20"/>
        <w:szCs w:val="20"/>
        <w:rtl/>
      </w:rPr>
      <w:t xml:space="preserve">  </w:t>
    </w:r>
    <w:r w:rsidRPr="00FE7EC6">
      <w:rPr>
        <w:rFonts w:hint="cs"/>
        <w:b/>
        <w:bCs/>
        <w:sz w:val="20"/>
        <w:szCs w:val="20"/>
        <w:rtl/>
      </w:rPr>
      <w:t>ت: 2317950 / 2317953 / 2319397</w:t>
    </w:r>
  </w:p>
  <w:p w:rsidR="00D766B4" w:rsidRPr="004C70C5" w:rsidRDefault="00E851A3" w:rsidP="004C70C5">
    <w:pPr>
      <w:bidi w:val="0"/>
      <w:rPr>
        <w:sz w:val="18"/>
        <w:szCs w:val="18"/>
      </w:rPr>
    </w:pPr>
    <w:r w:rsidRPr="004C70C5">
      <w:rPr>
        <w:sz w:val="18"/>
        <w:szCs w:val="18"/>
      </w:rPr>
      <w:t>Web site:</w:t>
    </w:r>
    <w:r>
      <w:rPr>
        <w:sz w:val="18"/>
        <w:szCs w:val="18"/>
      </w:rPr>
      <w:t xml:space="preserve"> </w:t>
    </w:r>
    <w:hyperlink r:id="rId1" w:history="1">
      <w:r w:rsidRPr="004C70C5">
        <w:rPr>
          <w:sz w:val="18"/>
          <w:szCs w:val="18"/>
        </w:rPr>
        <w:t>www.pharm.bsu.edu.eg</w:t>
      </w:r>
    </w:hyperlink>
    <w:r w:rsidRPr="004C70C5">
      <w:rPr>
        <w:sz w:val="18"/>
        <w:szCs w:val="18"/>
      </w:rPr>
      <w:tab/>
    </w:r>
    <w:r w:rsidRPr="004C70C5">
      <w:rPr>
        <w:sz w:val="18"/>
        <w:szCs w:val="18"/>
      </w:rPr>
      <w:tab/>
    </w:r>
    <w:r>
      <w:rPr>
        <w:sz w:val="18"/>
        <w:szCs w:val="18"/>
      </w:rPr>
      <w:t xml:space="preserve">          </w:t>
    </w:r>
    <w:r w:rsidRPr="004C70C5">
      <w:rPr>
        <w:sz w:val="18"/>
        <w:szCs w:val="18"/>
      </w:rPr>
      <w:t>Mail: pharm@bsu.edu.eg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1B6" w:rsidRDefault="000661B6" w:rsidP="00FE7BD5">
      <w:r>
        <w:separator/>
      </w:r>
    </w:p>
  </w:footnote>
  <w:footnote w:type="continuationSeparator" w:id="0">
    <w:p w:rsidR="000661B6" w:rsidRDefault="000661B6" w:rsidP="00FE7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450"/>
      <w:gridCol w:w="4536"/>
      <w:gridCol w:w="2235"/>
      <w:gridCol w:w="499"/>
    </w:tblGrid>
    <w:tr w:rsidR="00D766B4" w:rsidTr="00F86243">
      <w:trPr>
        <w:jc w:val="center"/>
      </w:trPr>
      <w:tc>
        <w:tcPr>
          <w:tcW w:w="2450" w:type="dxa"/>
          <w:vAlign w:val="center"/>
        </w:tcPr>
        <w:p w:rsidR="00D766B4" w:rsidRPr="00BC0A72" w:rsidRDefault="00E851A3" w:rsidP="00F86243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جامع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بنى س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ويف</w:t>
          </w:r>
        </w:p>
        <w:p w:rsidR="00D766B4" w:rsidRPr="00BC0A72" w:rsidRDefault="00E851A3" w:rsidP="00F86243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كلي</w:t>
          </w:r>
          <w:r>
            <w:rPr>
              <w:rFonts w:cs="MCS Taybah S_U normal." w:hint="cs"/>
              <w:sz w:val="28"/>
              <w:szCs w:val="28"/>
              <w:rtl/>
            </w:rPr>
            <w:t>ــــ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الصيدل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</w:t>
          </w:r>
        </w:p>
        <w:p w:rsidR="00D766B4" w:rsidRPr="00BC0A72" w:rsidRDefault="00BB750F" w:rsidP="00F86243">
          <w:pPr>
            <w:jc w:val="center"/>
            <w:rPr>
              <w:rFonts w:cs="MCS Taybah S_U normal."/>
              <w:sz w:val="28"/>
              <w:szCs w:val="28"/>
              <w:rtl/>
            </w:rPr>
          </w:pPr>
          <w:r>
            <w:rPr>
              <w:rFonts w:cs="MCS Taybah S_U normal." w:hint="cs"/>
              <w:sz w:val="28"/>
              <w:szCs w:val="28"/>
              <w:rtl/>
            </w:rPr>
            <w:t>وحدة ضمان الجودة</w:t>
          </w:r>
        </w:p>
      </w:tc>
      <w:tc>
        <w:tcPr>
          <w:tcW w:w="4536" w:type="dxa"/>
        </w:tcPr>
        <w:p w:rsidR="00D766B4" w:rsidRDefault="000661B6" w:rsidP="00F86243">
          <w:pPr>
            <w:jc w:val="center"/>
            <w:rPr>
              <w:rtl/>
            </w:rPr>
          </w:pPr>
          <w:r>
            <w:rPr>
              <w:noProof/>
              <w:rtl/>
              <w:lang w:eastAsia="en-US" w:bidi="ar-SA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46.75pt;margin-top:-24.65pt;width:89.3pt;height:70.35pt;z-index:251661312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50" DrawAspect="Content" ObjectID="_1740110031" r:id="rId2"/>
            </w:object>
          </w:r>
        </w:p>
      </w:tc>
      <w:tc>
        <w:tcPr>
          <w:tcW w:w="2734" w:type="dxa"/>
          <w:gridSpan w:val="2"/>
          <w:vAlign w:val="center"/>
        </w:tcPr>
        <w:p w:rsidR="00D766B4" w:rsidRPr="009B0E92" w:rsidRDefault="00E851A3" w:rsidP="00F86243">
          <w:pPr>
            <w:bidi w:val="0"/>
            <w:jc w:val="center"/>
            <w:rPr>
              <w:b/>
              <w:bCs/>
              <w:sz w:val="24"/>
              <w:szCs w:val="24"/>
            </w:rPr>
          </w:pPr>
          <w:proofErr w:type="spellStart"/>
          <w:smartTag w:uri="urn:schemas-microsoft-com:office:smarttags" w:element="place">
            <w:smartTag w:uri="urn:schemas-microsoft-com:office:smarttags" w:element="PlaceName">
              <w:r w:rsidRPr="00BB750F">
                <w:rPr>
                  <w:b/>
                  <w:bCs/>
                  <w:sz w:val="24"/>
                  <w:szCs w:val="24"/>
                </w:rPr>
                <w:t>Beni-Suef</w:t>
              </w:r>
            </w:smartTag>
            <w:proofErr w:type="spellEnd"/>
            <w:r w:rsidRPr="00BB750F">
              <w:rPr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BB750F">
                <w:rPr>
                  <w:b/>
                  <w:bCs/>
                  <w:sz w:val="24"/>
                  <w:szCs w:val="24"/>
                </w:rPr>
                <w:t>University</w:t>
              </w:r>
            </w:smartTag>
          </w:smartTag>
        </w:p>
        <w:p w:rsidR="00D766B4" w:rsidRPr="009B0E92" w:rsidRDefault="00E851A3" w:rsidP="00F86243">
          <w:pPr>
            <w:bidi w:val="0"/>
            <w:jc w:val="center"/>
            <w:rPr>
              <w:b/>
              <w:bCs/>
              <w:sz w:val="24"/>
              <w:szCs w:val="24"/>
            </w:rPr>
          </w:pPr>
          <w:r w:rsidRPr="009B0E92">
            <w:rPr>
              <w:b/>
              <w:bCs/>
              <w:sz w:val="24"/>
              <w:szCs w:val="24"/>
            </w:rPr>
            <w:t>Faculty of Pharmacy</w:t>
          </w:r>
        </w:p>
        <w:p w:rsidR="00D766B4" w:rsidRPr="00BB750F" w:rsidRDefault="00BB750F" w:rsidP="00F86243">
          <w:pPr>
            <w:bidi w:val="0"/>
            <w:jc w:val="center"/>
            <w:rPr>
              <w:b/>
              <w:bCs/>
              <w:sz w:val="24"/>
              <w:szCs w:val="24"/>
              <w:rtl/>
            </w:rPr>
          </w:pPr>
          <w:r w:rsidRPr="00BB750F">
            <w:rPr>
              <w:b/>
              <w:bCs/>
              <w:sz w:val="24"/>
              <w:szCs w:val="24"/>
            </w:rPr>
            <w:t>Quality Assurance Unit</w:t>
          </w:r>
        </w:p>
      </w:tc>
    </w:tr>
    <w:tr w:rsidR="00F86243" w:rsidTr="00F8624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Ex>
      <w:trPr>
        <w:gridBefore w:val="3"/>
        <w:wBefore w:w="9221" w:type="dxa"/>
        <w:trHeight w:val="13395"/>
        <w:jc w:val="center"/>
      </w:trPr>
      <w:tc>
        <w:tcPr>
          <w:tcW w:w="499" w:type="dxa"/>
        </w:tcPr>
        <w:p w:rsidR="00F86243" w:rsidRDefault="00F86243" w:rsidP="00F86243">
          <w:pPr>
            <w:pStyle w:val="Header"/>
            <w:rPr>
              <w:sz w:val="4"/>
              <w:szCs w:val="4"/>
              <w:rtl/>
            </w:rPr>
          </w:pPr>
        </w:p>
      </w:tc>
    </w:tr>
  </w:tbl>
  <w:p w:rsidR="00D766B4" w:rsidRPr="004C70C5" w:rsidRDefault="000661B6" w:rsidP="004C70C5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223F"/>
    <w:multiLevelType w:val="hybridMultilevel"/>
    <w:tmpl w:val="E15E7A8A"/>
    <w:lvl w:ilvl="0" w:tplc="7F488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02C7"/>
    <w:multiLevelType w:val="hybridMultilevel"/>
    <w:tmpl w:val="8176FF4C"/>
    <w:lvl w:ilvl="0" w:tplc="475E6D16">
      <w:start w:val="16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5E3A7C"/>
    <w:multiLevelType w:val="hybridMultilevel"/>
    <w:tmpl w:val="13AC0518"/>
    <w:lvl w:ilvl="0" w:tplc="08F01EC0">
      <w:start w:val="1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4675B1"/>
    <w:multiLevelType w:val="hybridMultilevel"/>
    <w:tmpl w:val="F766BDD0"/>
    <w:lvl w:ilvl="0" w:tplc="751E7C34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41C33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90F7038"/>
    <w:multiLevelType w:val="hybridMultilevel"/>
    <w:tmpl w:val="ECAA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A6710"/>
    <w:multiLevelType w:val="multilevel"/>
    <w:tmpl w:val="04090021"/>
    <w:lvl w:ilvl="0">
      <w:start w:val="1"/>
      <w:numFmt w:val="arabicAlpha"/>
      <w:lvlText w:val="%1-"/>
      <w:lvlJc w:val="center"/>
      <w:pPr>
        <w:ind w:left="2520" w:hanging="360"/>
      </w:pPr>
    </w:lvl>
    <w:lvl w:ilvl="1">
      <w:start w:val="1"/>
      <w:numFmt w:val="decimal"/>
      <w:lvlText w:val="%1-%2-"/>
      <w:lvlJc w:val="center"/>
      <w:pPr>
        <w:ind w:left="2880" w:hanging="360"/>
      </w:pPr>
    </w:lvl>
    <w:lvl w:ilvl="2">
      <w:start w:val="1"/>
      <w:numFmt w:val="arabicAlpha"/>
      <w:lvlText w:val="%1-%2-%3-"/>
      <w:lvlJc w:val="center"/>
      <w:pPr>
        <w:ind w:left="3240" w:hanging="360"/>
      </w:pPr>
    </w:lvl>
    <w:lvl w:ilvl="3">
      <w:start w:val="1"/>
      <w:numFmt w:val="decimal"/>
      <w:lvlText w:val="%1-%2-%3-%4-"/>
      <w:lvlJc w:val="center"/>
      <w:pPr>
        <w:ind w:left="3600" w:hanging="360"/>
      </w:pPr>
    </w:lvl>
    <w:lvl w:ilvl="4">
      <w:start w:val="1"/>
      <w:numFmt w:val="arabicAlpha"/>
      <w:lvlText w:val="%1-%2-%3-%4-%5-"/>
      <w:lvlJc w:val="center"/>
      <w:pPr>
        <w:ind w:left="3960" w:hanging="360"/>
      </w:pPr>
    </w:lvl>
    <w:lvl w:ilvl="5">
      <w:start w:val="1"/>
      <w:numFmt w:val="decimal"/>
      <w:lvlText w:val="%1-%2-%3-%4-%5-%6-"/>
      <w:lvlJc w:val="center"/>
      <w:pPr>
        <w:ind w:left="4320" w:hanging="360"/>
      </w:pPr>
    </w:lvl>
    <w:lvl w:ilvl="6">
      <w:start w:val="1"/>
      <w:numFmt w:val="arabicAlpha"/>
      <w:lvlText w:val="%1-%2-%3-%4-%5-%6-%7-"/>
      <w:lvlJc w:val="center"/>
      <w:pPr>
        <w:ind w:left="4680" w:hanging="360"/>
      </w:pPr>
    </w:lvl>
    <w:lvl w:ilvl="7">
      <w:start w:val="1"/>
      <w:numFmt w:val="decimal"/>
      <w:lvlText w:val="%1-%2-%3-%4-%5-%6-%7-%8-"/>
      <w:lvlJc w:val="center"/>
      <w:pPr>
        <w:ind w:left="5040" w:hanging="360"/>
      </w:pPr>
    </w:lvl>
    <w:lvl w:ilvl="8">
      <w:start w:val="1"/>
      <w:numFmt w:val="arabicAlpha"/>
      <w:lvlText w:val="%1-%2-%3-%4-%5-%6-%7-%8-%9-"/>
      <w:lvlJc w:val="center"/>
      <w:pPr>
        <w:ind w:left="5400" w:hanging="360"/>
      </w:pPr>
    </w:lvl>
  </w:abstractNum>
  <w:abstractNum w:abstractNumId="7">
    <w:nsid w:val="416A3203"/>
    <w:multiLevelType w:val="hybridMultilevel"/>
    <w:tmpl w:val="C2862C06"/>
    <w:lvl w:ilvl="0" w:tplc="A3AC6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C4D2C"/>
    <w:multiLevelType w:val="hybridMultilevel"/>
    <w:tmpl w:val="99526280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837A0"/>
    <w:multiLevelType w:val="hybridMultilevel"/>
    <w:tmpl w:val="8DD22380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BC7B16"/>
    <w:multiLevelType w:val="hybridMultilevel"/>
    <w:tmpl w:val="AD88C07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A0DB1"/>
    <w:multiLevelType w:val="hybridMultilevel"/>
    <w:tmpl w:val="E1E6F3B4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53002E"/>
    <w:multiLevelType w:val="hybridMultilevel"/>
    <w:tmpl w:val="F766BDD0"/>
    <w:lvl w:ilvl="0" w:tplc="751E7C34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27B42"/>
    <w:multiLevelType w:val="hybridMultilevel"/>
    <w:tmpl w:val="F766BDD0"/>
    <w:lvl w:ilvl="0" w:tplc="751E7C34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F769D"/>
    <w:multiLevelType w:val="hybridMultilevel"/>
    <w:tmpl w:val="CC685E9E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E280E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583A645B"/>
    <w:multiLevelType w:val="hybridMultilevel"/>
    <w:tmpl w:val="99526280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101C2"/>
    <w:multiLevelType w:val="hybridMultilevel"/>
    <w:tmpl w:val="99526280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B12F5"/>
    <w:multiLevelType w:val="hybridMultilevel"/>
    <w:tmpl w:val="F23A299E"/>
    <w:lvl w:ilvl="0" w:tplc="D6C00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64830"/>
    <w:multiLevelType w:val="hybridMultilevel"/>
    <w:tmpl w:val="99526280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D42DD"/>
    <w:multiLevelType w:val="hybridMultilevel"/>
    <w:tmpl w:val="E1E6F3B4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5F07C0"/>
    <w:multiLevelType w:val="hybridMultilevel"/>
    <w:tmpl w:val="2286D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4B13AF"/>
    <w:multiLevelType w:val="hybridMultilevel"/>
    <w:tmpl w:val="8E5A96BC"/>
    <w:lvl w:ilvl="0" w:tplc="A22AA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06731"/>
    <w:multiLevelType w:val="hybridMultilevel"/>
    <w:tmpl w:val="04C68266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20"/>
  </w:num>
  <w:num w:numId="8">
    <w:abstractNumId w:val="21"/>
  </w:num>
  <w:num w:numId="9">
    <w:abstractNumId w:val="22"/>
  </w:num>
  <w:num w:numId="10">
    <w:abstractNumId w:val="23"/>
  </w:num>
  <w:num w:numId="11">
    <w:abstractNumId w:val="18"/>
  </w:num>
  <w:num w:numId="12">
    <w:abstractNumId w:val="17"/>
  </w:num>
  <w:num w:numId="13">
    <w:abstractNumId w:val="14"/>
  </w:num>
  <w:num w:numId="14">
    <w:abstractNumId w:val="16"/>
  </w:num>
  <w:num w:numId="15">
    <w:abstractNumId w:val="8"/>
  </w:num>
  <w:num w:numId="16">
    <w:abstractNumId w:val="19"/>
  </w:num>
  <w:num w:numId="17">
    <w:abstractNumId w:val="7"/>
  </w:num>
  <w:num w:numId="18">
    <w:abstractNumId w:val="5"/>
  </w:num>
  <w:num w:numId="19">
    <w:abstractNumId w:val="10"/>
  </w:num>
  <w:num w:numId="20">
    <w:abstractNumId w:val="0"/>
  </w:num>
  <w:num w:numId="21">
    <w:abstractNumId w:val="3"/>
  </w:num>
  <w:num w:numId="22">
    <w:abstractNumId w:val="12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DED"/>
    <w:rsid w:val="000622E2"/>
    <w:rsid w:val="000661B6"/>
    <w:rsid w:val="000A72A8"/>
    <w:rsid w:val="00123A98"/>
    <w:rsid w:val="001A54AA"/>
    <w:rsid w:val="001B2E64"/>
    <w:rsid w:val="001B35B5"/>
    <w:rsid w:val="0021129C"/>
    <w:rsid w:val="002440A9"/>
    <w:rsid w:val="002739D5"/>
    <w:rsid w:val="0029751A"/>
    <w:rsid w:val="002C1938"/>
    <w:rsid w:val="002E32F3"/>
    <w:rsid w:val="003714BC"/>
    <w:rsid w:val="00377244"/>
    <w:rsid w:val="003F1868"/>
    <w:rsid w:val="003F1FF7"/>
    <w:rsid w:val="003F245A"/>
    <w:rsid w:val="0043579A"/>
    <w:rsid w:val="00437DED"/>
    <w:rsid w:val="0046534E"/>
    <w:rsid w:val="004710BA"/>
    <w:rsid w:val="0047628B"/>
    <w:rsid w:val="004961B7"/>
    <w:rsid w:val="004A24CC"/>
    <w:rsid w:val="004B711B"/>
    <w:rsid w:val="004C7CE9"/>
    <w:rsid w:val="004E72C1"/>
    <w:rsid w:val="00514671"/>
    <w:rsid w:val="00517EA1"/>
    <w:rsid w:val="005265C0"/>
    <w:rsid w:val="00560C50"/>
    <w:rsid w:val="00571676"/>
    <w:rsid w:val="00581051"/>
    <w:rsid w:val="005A3BC6"/>
    <w:rsid w:val="005D5F7B"/>
    <w:rsid w:val="005E4033"/>
    <w:rsid w:val="005F7FF2"/>
    <w:rsid w:val="0062598F"/>
    <w:rsid w:val="00673A24"/>
    <w:rsid w:val="006A76A5"/>
    <w:rsid w:val="006B3803"/>
    <w:rsid w:val="006B4BF3"/>
    <w:rsid w:val="006E4346"/>
    <w:rsid w:val="006F2F40"/>
    <w:rsid w:val="006F6F1F"/>
    <w:rsid w:val="00715DA0"/>
    <w:rsid w:val="00737191"/>
    <w:rsid w:val="00753E24"/>
    <w:rsid w:val="00785793"/>
    <w:rsid w:val="007B5A6F"/>
    <w:rsid w:val="00805064"/>
    <w:rsid w:val="00824530"/>
    <w:rsid w:val="00832363"/>
    <w:rsid w:val="008412FE"/>
    <w:rsid w:val="0084161C"/>
    <w:rsid w:val="0086073D"/>
    <w:rsid w:val="00865076"/>
    <w:rsid w:val="008D6E5F"/>
    <w:rsid w:val="00904F1E"/>
    <w:rsid w:val="00913B9D"/>
    <w:rsid w:val="009206C3"/>
    <w:rsid w:val="009404F8"/>
    <w:rsid w:val="00942DAA"/>
    <w:rsid w:val="00946910"/>
    <w:rsid w:val="009555EE"/>
    <w:rsid w:val="00960C9A"/>
    <w:rsid w:val="00995862"/>
    <w:rsid w:val="009A191A"/>
    <w:rsid w:val="009B5E23"/>
    <w:rsid w:val="009D14CB"/>
    <w:rsid w:val="00A24334"/>
    <w:rsid w:val="00A47F21"/>
    <w:rsid w:val="00A57DB5"/>
    <w:rsid w:val="00AF65C0"/>
    <w:rsid w:val="00B076F4"/>
    <w:rsid w:val="00B41A79"/>
    <w:rsid w:val="00B54A13"/>
    <w:rsid w:val="00B631B6"/>
    <w:rsid w:val="00B85B22"/>
    <w:rsid w:val="00BA465A"/>
    <w:rsid w:val="00BB0191"/>
    <w:rsid w:val="00BB750F"/>
    <w:rsid w:val="00C0180A"/>
    <w:rsid w:val="00C378C7"/>
    <w:rsid w:val="00C44E08"/>
    <w:rsid w:val="00C723F7"/>
    <w:rsid w:val="00C900AB"/>
    <w:rsid w:val="00C909C3"/>
    <w:rsid w:val="00C96E86"/>
    <w:rsid w:val="00CB3364"/>
    <w:rsid w:val="00CB53DD"/>
    <w:rsid w:val="00CC27CB"/>
    <w:rsid w:val="00CF7BBD"/>
    <w:rsid w:val="00D17418"/>
    <w:rsid w:val="00D250AF"/>
    <w:rsid w:val="00D66C29"/>
    <w:rsid w:val="00DC7164"/>
    <w:rsid w:val="00DE0B6E"/>
    <w:rsid w:val="00DE223B"/>
    <w:rsid w:val="00DE2E40"/>
    <w:rsid w:val="00E24691"/>
    <w:rsid w:val="00E56083"/>
    <w:rsid w:val="00E66B48"/>
    <w:rsid w:val="00E75773"/>
    <w:rsid w:val="00E851A3"/>
    <w:rsid w:val="00E90387"/>
    <w:rsid w:val="00ED13D8"/>
    <w:rsid w:val="00EF3492"/>
    <w:rsid w:val="00F252F3"/>
    <w:rsid w:val="00F56494"/>
    <w:rsid w:val="00F56BA5"/>
    <w:rsid w:val="00F62D67"/>
    <w:rsid w:val="00F83913"/>
    <w:rsid w:val="00F86243"/>
    <w:rsid w:val="00FB2182"/>
    <w:rsid w:val="00FD34F7"/>
    <w:rsid w:val="00FE7BD5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1"/>
    </o:shapelayout>
  </w:shapeDefaults>
  <w:decimalSymbol w:val="."/>
  <w:listSeparator w:val=";"/>
  <w15:docId w15:val="{FE48AED4-9709-4556-AE98-CB51957C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F_Naje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98"/>
    <w:pPr>
      <w:bidi/>
      <w:spacing w:after="0" w:line="240" w:lineRule="auto"/>
    </w:pPr>
    <w:rPr>
      <w:rFonts w:eastAsia="SimSun" w:cs="Simplified Arabic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51A3"/>
    <w:pPr>
      <w:bidi/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851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51A3"/>
    <w:rPr>
      <w:rFonts w:ascii="Times New Roman" w:eastAsia="SimSun" w:hAnsi="Times New Roman" w:cs="Simplified Arabic"/>
      <w:sz w:val="32"/>
      <w:szCs w:val="32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BB75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0F"/>
    <w:rPr>
      <w:rFonts w:eastAsia="SimSun" w:cs="Simplified Arabic"/>
      <w:lang w:eastAsia="zh-CN" w:bidi="ar-EG"/>
    </w:rPr>
  </w:style>
  <w:style w:type="paragraph" w:styleId="ListParagraph">
    <w:name w:val="List Paragraph"/>
    <w:basedOn w:val="Normal"/>
    <w:uiPriority w:val="34"/>
    <w:qFormat/>
    <w:rsid w:val="00A243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975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9A"/>
    <w:rPr>
      <w:rFonts w:ascii="Tahoma" w:eastAsia="SimSun" w:hAnsi="Tahoma" w:cs="Tahoma"/>
      <w:sz w:val="16"/>
      <w:szCs w:val="16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arm.bsu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5;&#1604;&#1593;&#1605;&#1610;&#1583;\&#1605;&#1603;&#1575;&#1578;&#1576;&#1575;&#1578;%20&#1575;&#1604;&#1593;&#1605;&#1610;&#1583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مكاتبات العميد.dotm</Template>
  <TotalTime>556</TotalTime>
  <Pages>10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65</cp:revision>
  <cp:lastPrinted>2017-01-22T12:44:00Z</cp:lastPrinted>
  <dcterms:created xsi:type="dcterms:W3CDTF">2014-11-16T14:22:00Z</dcterms:created>
  <dcterms:modified xsi:type="dcterms:W3CDTF">2023-03-12T05:07:00Z</dcterms:modified>
</cp:coreProperties>
</file>